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FF" w:rsidRPr="005037A6" w:rsidRDefault="000A4CFF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7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92265" cy="9647866"/>
            <wp:effectExtent l="0" t="0" r="0" b="0"/>
            <wp:docPr id="1" name="Рисунок 1" descr="2023-09-18_001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23-09-18_001 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5625" cy="965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301" w:rsidRPr="005037A6" w:rsidRDefault="002D2301" w:rsidP="00E065A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037A6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bookmarkEnd w:id="0"/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7A6">
        <w:rPr>
          <w:rFonts w:ascii="Times New Roman" w:hAnsi="Times New Roman" w:cs="Times New Roman"/>
          <w:b/>
          <w:sz w:val="24"/>
          <w:szCs w:val="24"/>
        </w:rPr>
        <w:t>Нормативно-правовое обеспечение программы: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>Дополнительная общеобразовательная общеразвивающая программа "География Томской области" разработана в соответствии со следующими нормативно-правовыми документами: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>Федеральный закон от 29 декабря 2012 года № 273-ФЗ «Об образовании в Российской Федерации» (ст. 2, ст. 15, ст.16, ст.17, ст.75, ст. 79);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 xml:space="preserve">Концепция развития дополнительного образования до 2030 года, утвержденной распоряжением Правительства Российской Федерации от 31.03.2022 года № 678-р; 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27 июля 2022 года № 629 «Об утверждении порядка организации образовательной деятельности по дополнительным общеобразовательным программам»;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проектированию дополнительных общеразвивающих программ № 09-3242 от 18.11.2015 года; 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 xml:space="preserve">СП 2.4.3648-20 Санитарно-эпидемиологические требования к организациям воспитания и обучения, отдыха и оздоровления детей и молодежи; 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>Приказ Минтруда России 2018 №298н_Станларт педагога дополнительного образования детей и взрослых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>Распоряжение Правительства Российской Федерации от 29 мая 2015 г. №996-р г. Москва «Стратегия развития воспитания в Российской Федерации на период до 2025 года»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>Локальные акты образовательной организации: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 xml:space="preserve">Устав образовательной организации МБОУ "Каргасокская СОШ-интернат №1"; 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>Положение об организации дополнительного образования в МБОУ "Каргасокская СОШ-интернат №1".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 w:rsidRPr="005037A6">
        <w:rPr>
          <w:rFonts w:ascii="Times New Roman" w:hAnsi="Times New Roman" w:cs="Times New Roman"/>
          <w:sz w:val="24"/>
          <w:szCs w:val="24"/>
        </w:rPr>
        <w:t xml:space="preserve"> – </w:t>
      </w: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туристско-краеведческая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Данная программа помогает удовлетворить познавательные интересы обучающихся в сфере географии, развивает стремление изучать и исследовать особенности родного края, знакомит с природными и культурными характеристиками Томской области, способствуя глубокому пониманию её истории.</w:t>
      </w:r>
    </w:p>
    <w:p w:rsidR="002D2301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7A6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Актуальность программы</w:t>
      </w: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объясняется важностью краеведения в формировании современных молодых граждан. Использование краеведческой информации пробуждает у учащихся интерес к познанию окружающего мира, позволяя глубже осмыслить взаимосвязи природных явлений и социально-экономических процессов. Данная программа соответствует социальным требованиям современности, так как дети не только приобретают знания о своем регионе, но и учатся ценить природную среду, участвуют в мероприятиях по охране природы, ощущают тесную связь природы и человека. Значимость программы заключается ещё и в том, что она стимулирует у школьников интерес к географии, мотивирует их к саморазвитию и расширению интеллектуального потенциала.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Уровень программы: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</w:t>
      </w:r>
      <w:r w:rsidR="000A4CFF" w:rsidRPr="005037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тартовый, </w:t>
      </w:r>
      <w:r w:rsidRPr="005037A6">
        <w:rPr>
          <w:rFonts w:ascii="Times New Roman" w:hAnsi="Times New Roman" w:cs="Times New Roman"/>
          <w:sz w:val="24"/>
          <w:szCs w:val="24"/>
        </w:rPr>
        <w:t xml:space="preserve">Возраст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14-15 лет</w:t>
      </w:r>
    </w:p>
    <w:p w:rsidR="002D2301" w:rsidRPr="005037A6" w:rsidRDefault="002D2301" w:rsidP="005037A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A6">
        <w:rPr>
          <w:rFonts w:ascii="Times New Roman" w:hAnsi="Times New Roman" w:cs="Times New Roman"/>
          <w:sz w:val="24"/>
          <w:szCs w:val="24"/>
        </w:rPr>
        <w:t xml:space="preserve">Программа составлена для обучающихся 9 класса в соответствии с их возрастными особенностями. На занятиях используется частая смена деятельности, различные игровые формы работы, физкультминутки, что способствует более плодотворной работе на занятии, развитию интереса к предмету. </w:t>
      </w: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возраст называют подростковым. Это наиболее сложный, критический период. Несмотря на это, этот возраст – самый благоприятный для творческого и профессионального развития. Он является наиболее интересным в процессе становления и развития личности. Именно в этот период дети приобретают те навыки и умения, те социальные знания, от которых зависят их дальнейшие шаги.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b/>
          <w:sz w:val="24"/>
          <w:szCs w:val="24"/>
        </w:rPr>
        <w:t>Объём и срок освоения.</w:t>
      </w:r>
      <w:r w:rsidR="000A4CFF" w:rsidRPr="005037A6">
        <w:rPr>
          <w:rFonts w:ascii="Times New Roman" w:hAnsi="Times New Roman" w:cs="Times New Roman"/>
          <w:sz w:val="24"/>
          <w:szCs w:val="24"/>
        </w:rPr>
        <w:t xml:space="preserve"> Программа курса рассчитана на </w:t>
      </w:r>
      <w:r w:rsidRPr="005037A6">
        <w:rPr>
          <w:rFonts w:ascii="Times New Roman" w:hAnsi="Times New Roman" w:cs="Times New Roman"/>
          <w:b/>
          <w:bCs/>
          <w:sz w:val="24"/>
          <w:szCs w:val="24"/>
        </w:rPr>
        <w:t>34 часа, 1 час в неделю</w:t>
      </w:r>
      <w:r w:rsidRPr="005037A6">
        <w:rPr>
          <w:rFonts w:ascii="Times New Roman" w:hAnsi="Times New Roman" w:cs="Times New Roman"/>
          <w:sz w:val="24"/>
          <w:szCs w:val="24"/>
        </w:rPr>
        <w:t>.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5037A6">
        <w:rPr>
          <w:rFonts w:ascii="Times New Roman" w:hAnsi="Times New Roman" w:cs="Times New Roman"/>
          <w:sz w:val="24"/>
          <w:szCs w:val="24"/>
        </w:rPr>
        <w:t xml:space="preserve"> – очная, с частичным дистанционным форматом.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При реализации программы используются в основном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коллективная работа с теоретическим материалом, поиск информации в различных источниках, работа в группах, парах</w:t>
      </w:r>
      <w:r w:rsidRPr="005037A6">
        <w:rPr>
          <w:rFonts w:ascii="Times New Roman" w:hAnsi="Times New Roman" w:cs="Times New Roman"/>
          <w:sz w:val="24"/>
          <w:szCs w:val="24"/>
          <w:shd w:val="clear" w:color="auto" w:fill="FFFFFF"/>
        </w:rPr>
        <w:t>. Занятия по программе проводятся в соответствии с учебным планом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</w:pPr>
      <w:r w:rsidRPr="005037A6">
        <w:rPr>
          <w:rStyle w:val="a5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Цели курса: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Расширять и систематизировать </w:t>
      </w:r>
      <w:proofErr w:type="gramStart"/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знания</w:t>
      </w:r>
      <w:proofErr w:type="gramEnd"/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 о географии Томской области.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Поддерживать и укреплять интерес учащихся к изучению истории и географии своего населённого пункта, района.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Овладевать знаниями о природных условиях, демографической ситуации и хозяйстве Томской области, понимать разнообразие и целостность региона, уметь оценивать окружающую среду и пути её охраны и рационального использования.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Применять полученные географические знания и навыки в повседневных ситуациях для защиты окружающей среды Томской области, формировать ответственное поведение и умение адаптироваться к местным условиям проживания.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Самостоятельно анализировать степень безопасности окружающей среды и учитывать её влияние на жизнедеятельность.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Научиться уверенно ориентироваться на местности Томской области, эффективно пользоваться географической картой, статистическими данными и современными технологиями обработки пространственной информации для поиска необходимых сведений, анализа и интерпретации происходящих процессов и явлений.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sz w:val="24"/>
          <w:szCs w:val="24"/>
        </w:rPr>
        <w:t>Таким</w:t>
      </w:r>
      <w:r w:rsidRPr="005037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hAnsi="Times New Roman" w:cs="Times New Roman"/>
          <w:sz w:val="24"/>
          <w:szCs w:val="24"/>
        </w:rPr>
        <w:t>образом,</w:t>
      </w:r>
      <w:r w:rsidRPr="005037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hAnsi="Times New Roman" w:cs="Times New Roman"/>
          <w:sz w:val="24"/>
          <w:szCs w:val="24"/>
        </w:rPr>
        <w:t>можно</w:t>
      </w:r>
      <w:r w:rsidRPr="005037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hAnsi="Times New Roman" w:cs="Times New Roman"/>
          <w:sz w:val="24"/>
          <w:szCs w:val="24"/>
        </w:rPr>
        <w:t>выделить</w:t>
      </w:r>
      <w:r w:rsidRPr="005037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5037A6">
        <w:rPr>
          <w:rFonts w:ascii="Times New Roman" w:hAnsi="Times New Roman" w:cs="Times New Roman"/>
          <w:b/>
          <w:sz w:val="24"/>
          <w:szCs w:val="24"/>
        </w:rPr>
        <w:t>основные</w:t>
      </w:r>
      <w:r w:rsidRPr="005037A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37A6">
        <w:rPr>
          <w:rFonts w:ascii="Times New Roman" w:hAnsi="Times New Roman" w:cs="Times New Roman"/>
          <w:b/>
          <w:sz w:val="24"/>
          <w:szCs w:val="24"/>
        </w:rPr>
        <w:t>задачи</w:t>
      </w:r>
      <w:r w:rsidRPr="005037A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037A6">
        <w:rPr>
          <w:rFonts w:ascii="Times New Roman" w:hAnsi="Times New Roman" w:cs="Times New Roman"/>
          <w:sz w:val="24"/>
          <w:szCs w:val="24"/>
        </w:rPr>
        <w:t>курса:</w:t>
      </w:r>
    </w:p>
    <w:p w:rsidR="002D2301" w:rsidRPr="005037A6" w:rsidRDefault="002D2301" w:rsidP="005037A6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дать</w:t>
      </w:r>
      <w:r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представление</w:t>
      </w:r>
      <w:r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об</w:t>
      </w:r>
      <w:r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особенностях</w:t>
      </w:r>
      <w:r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природы,</w:t>
      </w:r>
      <w:r w:rsidRPr="005037A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населения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и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хозяйства</w:t>
      </w:r>
      <w:r w:rsidRPr="005037A6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своей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области;</w:t>
      </w:r>
    </w:p>
    <w:p w:rsidR="002D2301" w:rsidRPr="005037A6" w:rsidRDefault="002D2301" w:rsidP="005037A6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организовать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наблюдения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за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природными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и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социально-экономическими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явлениями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родного края и использование добытых учащимися краеведческих знаний в учебной и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воспитательной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работе,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а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также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походов по родному краю, олимпиад,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конференций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и</w:t>
      </w:r>
      <w:r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других работ</w:t>
      </w:r>
      <w:r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краеведческого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содержания;</w:t>
      </w:r>
    </w:p>
    <w:p w:rsidR="002D2301" w:rsidRPr="005037A6" w:rsidRDefault="002D2301" w:rsidP="005037A6">
      <w:pPr>
        <w:widowControl w:val="0"/>
        <w:numPr>
          <w:ilvl w:val="0"/>
          <w:numId w:val="2"/>
        </w:numPr>
        <w:tabs>
          <w:tab w:val="left" w:pos="114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привить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навыки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со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справочной,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научной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литературой,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статистическими и картографическими материалами, другими источниками, т.е. развитию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навыков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самостоятельного получения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знаний и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информации;</w:t>
      </w:r>
    </w:p>
    <w:p w:rsidR="002D2301" w:rsidRPr="005037A6" w:rsidRDefault="002D2301" w:rsidP="005037A6">
      <w:pPr>
        <w:widowControl w:val="0"/>
        <w:numPr>
          <w:ilvl w:val="0"/>
          <w:numId w:val="2"/>
        </w:numPr>
        <w:tabs>
          <w:tab w:val="left" w:pos="1086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навыки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проектно-исследовательской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учащихся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на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решение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географических</w:t>
      </w:r>
      <w:r w:rsidRPr="005037A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задач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краеведческого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содержания;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Обучающийся сможет достичь следующих предметных результатов: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Свободно владеть различными источниками географической информации (карты, статистика, тексты, фотографии, видеозаписи, электронные ресурсы), извлекать нужную информацию, определять ключевые характеристики географических объектов, процессов и явлений, проводить сравнения и выявлять несоответствия или дополнения в представленной информации.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Преобразовывать географическую информацию в разные виды представления (графики, схемы, карты, аналитические отчёты) для эффективного решения учебных и прикладных задач. - Уметь решать учебные и практические задачи с использованием географической информации из разных источников (картография, статистика, мультимедиа, цифровые базы данных). Это включает способность устанавливать зависимости и закономерности на основании наблюдений, обрабатывать и интерпретировать информацию, объяснять свойства и причины возникновения географических явлений, рассчитывать необходимые показатели и составлять прогнозы, основываясь на анализе полученной информации.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Демонстрировать понимание примеров взаимодействия общества и природы в границах Томской области. - Отличать и иллюстрировать демографические процессы и явления, влияющие на численность населения России и Томской области; разбираться в факторах, формирующих динамику численности населения, возрастно-половой структуры, </w:t>
      </w: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особенностей расселения и территориальных различиях в занятость, качество и уровень жизни населения.</w:t>
      </w:r>
    </w:p>
    <w:p w:rsidR="002D2301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Оценивать значение и вклад Томской области в экономику России в целом.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118C4" w:rsidRPr="005037A6" w:rsidRDefault="00A118C4" w:rsidP="005037A6">
      <w:pPr>
        <w:pStyle w:val="a3"/>
        <w:widowControl w:val="0"/>
        <w:tabs>
          <w:tab w:val="left" w:pos="104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Личностные результаты:</w:t>
      </w:r>
    </w:p>
    <w:p w:rsidR="00A118C4" w:rsidRPr="005037A6" w:rsidRDefault="00A118C4" w:rsidP="005037A6">
      <w:pPr>
        <w:pStyle w:val="a3"/>
        <w:widowControl w:val="0"/>
        <w:tabs>
          <w:tab w:val="left" w:pos="104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Осознание собственной принадлежности к российскому народу, уважение к истории и традициям многонациональной России, проявление патриотизма, чувства ответственности и гражданского долга.</w:t>
      </w:r>
    </w:p>
    <w:p w:rsidR="00A118C4" w:rsidRPr="005037A6" w:rsidRDefault="00A118C4" w:rsidP="005037A6">
      <w:pPr>
        <w:pStyle w:val="a3"/>
        <w:widowControl w:val="0"/>
        <w:tabs>
          <w:tab w:val="left" w:pos="104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Готовность и способность к постоянному саморазвитию и самосовершенствованию посредством стремления к образованию и углубленному познанию.</w:t>
      </w:r>
    </w:p>
    <w:p w:rsidR="00A118C4" w:rsidRPr="005037A6" w:rsidRDefault="00A118C4" w:rsidP="005037A6">
      <w:pPr>
        <w:pStyle w:val="a3"/>
        <w:widowControl w:val="0"/>
        <w:tabs>
          <w:tab w:val="left" w:pos="104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Способность самостоятельно выбирать дальнейший путь профессионального и личного роста, исходя из глубокого понимания перспектив собственного развития и устойчивого интереса к различным видам профессиональной деятельности.</w:t>
      </w:r>
    </w:p>
    <w:p w:rsidR="00A118C4" w:rsidRPr="005037A6" w:rsidRDefault="00A118C4" w:rsidP="005037A6">
      <w:pPr>
        <w:pStyle w:val="a3"/>
        <w:widowControl w:val="0"/>
        <w:tabs>
          <w:tab w:val="left" w:pos="104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Устойчивое позитивное отношение к процессу обучения и учебной деятельности.</w:t>
      </w:r>
    </w:p>
    <w:p w:rsidR="002D2301" w:rsidRPr="005037A6" w:rsidRDefault="00A118C4" w:rsidP="005037A6">
      <w:pPr>
        <w:pStyle w:val="a3"/>
        <w:widowControl w:val="0"/>
        <w:tabs>
          <w:tab w:val="left" w:pos="104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Владение основами экологической грамотности, соответствующими современным научным взглядам, приобретение опыта экологически обоснованного размышления, оценки и действий в реальных жизненных обстоятельствах (например, проведение исследований природы, художественное отражение её образов, занятия туризмом, включая </w:t>
      </w:r>
      <w:proofErr w:type="gramStart"/>
      <w:r w:rsidRPr="005037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эко-туризм</w:t>
      </w:r>
      <w:proofErr w:type="gramEnd"/>
      <w:r w:rsidRPr="005037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выполнение мероприятий по защите окружающей среды).</w:t>
      </w:r>
    </w:p>
    <w:p w:rsidR="00A118C4" w:rsidRPr="005037A6" w:rsidRDefault="00A118C4" w:rsidP="005037A6">
      <w:pPr>
        <w:pStyle w:val="a3"/>
        <w:widowControl w:val="0"/>
        <w:tabs>
          <w:tab w:val="left" w:pos="1040"/>
        </w:tabs>
        <w:autoSpaceDE w:val="0"/>
        <w:autoSpaceDN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результаты: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Учащиеся овладеют навыком работы с текстом, смогут преобразовать и истолковать содержащиеся в нём сведения следующим образом: - упорядочивать, сравнивать, анализировать, синтезировать и трактовать информацию из готовых информационных ресурсов;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отделять ключевую информацию от второстепенной, обобщать идеи и факты, формулируя их компактно (создавая планы, тезисы), визуализируя материал в виде таблиц, схем, диаграмм, ментальных карт, опорных конспектов;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пополнять и совершенствовать готовые структурированные материалы (таблицы, графики, схемы, тексты);</w:t>
      </w:r>
    </w:p>
    <w:p w:rsidR="00957466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получат практический опыт проектной деятельности как особого типа учебного процесса.</w:t>
      </w:r>
    </w:p>
    <w:p w:rsidR="00A118C4" w:rsidRPr="005037A6" w:rsidRDefault="00A118C4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7A6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4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3898"/>
        <w:gridCol w:w="1064"/>
        <w:gridCol w:w="1064"/>
        <w:gridCol w:w="1064"/>
        <w:gridCol w:w="1700"/>
      </w:tblGrid>
      <w:tr w:rsidR="002D2301" w:rsidRPr="005037A6" w:rsidTr="000A4CFF">
        <w:trPr>
          <w:trHeight w:val="553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№</w:t>
            </w:r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п/п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064" w:type="dxa"/>
          </w:tcPr>
          <w:p w:rsidR="002D2301" w:rsidRPr="005037A6" w:rsidRDefault="00FE3BAC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Кол-</w:t>
            </w:r>
            <w:r w:rsidR="002D2301" w:rsidRPr="005037A6">
              <w:rPr>
                <w:sz w:val="24"/>
                <w:szCs w:val="24"/>
              </w:rPr>
              <w:t>во</w:t>
            </w:r>
            <w:proofErr w:type="spellEnd"/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064" w:type="dxa"/>
          </w:tcPr>
          <w:p w:rsidR="002D2301" w:rsidRPr="005037A6" w:rsidRDefault="00FE3BAC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Т</w:t>
            </w:r>
            <w:r w:rsidR="002D2301" w:rsidRPr="005037A6">
              <w:rPr>
                <w:sz w:val="24"/>
                <w:szCs w:val="24"/>
                <w:lang w:val="ru-RU"/>
              </w:rPr>
              <w:t>еория</w:t>
            </w:r>
          </w:p>
        </w:tc>
        <w:tc>
          <w:tcPr>
            <w:tcW w:w="1064" w:type="dxa"/>
          </w:tcPr>
          <w:p w:rsidR="002D2301" w:rsidRPr="005037A6" w:rsidRDefault="00AF359E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П</w:t>
            </w:r>
            <w:r w:rsidR="002D2301" w:rsidRPr="005037A6">
              <w:rPr>
                <w:sz w:val="24"/>
                <w:szCs w:val="24"/>
                <w:lang w:val="ru-RU"/>
              </w:rPr>
              <w:t>рактика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Форма аттестации/контроля</w:t>
            </w:r>
          </w:p>
        </w:tc>
      </w:tr>
      <w:tr w:rsidR="002D2301" w:rsidRPr="005037A6" w:rsidTr="000A4CFF">
        <w:trPr>
          <w:trHeight w:val="275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Введение</w:t>
            </w:r>
            <w:proofErr w:type="spellEnd"/>
            <w:r w:rsidRPr="005037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064" w:type="dxa"/>
          </w:tcPr>
          <w:p w:rsidR="002D2301" w:rsidRPr="005037A6" w:rsidRDefault="00FE3BAC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Нет контроля</w:t>
            </w:r>
          </w:p>
        </w:tc>
      </w:tr>
      <w:tr w:rsidR="002D2301" w:rsidRPr="005037A6" w:rsidTr="000A4CFF">
        <w:trPr>
          <w:trHeight w:val="828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2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b/>
                <w:sz w:val="24"/>
                <w:szCs w:val="24"/>
                <w:lang w:val="ru-RU"/>
              </w:rPr>
              <w:t xml:space="preserve">Раздел 1. </w:t>
            </w:r>
            <w:r w:rsidRPr="005037A6">
              <w:rPr>
                <w:sz w:val="24"/>
                <w:szCs w:val="24"/>
                <w:lang w:val="ru-RU"/>
              </w:rPr>
              <w:t>Основные этапы</w:t>
            </w:r>
            <w:r w:rsidRPr="005037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заселения</w:t>
            </w:r>
            <w:r w:rsidRPr="005037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и</w:t>
            </w:r>
            <w:r w:rsidRPr="005037A6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хозяйственного</w:t>
            </w:r>
            <w:r w:rsidR="0009000D" w:rsidRPr="005037A6">
              <w:rPr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развития</w:t>
            </w:r>
            <w:r w:rsidRPr="005037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Томской</w:t>
            </w:r>
            <w:r w:rsidRPr="005037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D2301" w:rsidRPr="005037A6" w:rsidTr="000A4CFF">
        <w:trPr>
          <w:trHeight w:val="827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3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Тема</w:t>
            </w:r>
            <w:r w:rsidRPr="005037A6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1.</w:t>
            </w:r>
            <w:r w:rsidRPr="005037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Основные</w:t>
            </w:r>
            <w:r w:rsidRPr="005037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этапы</w:t>
            </w:r>
            <w:r w:rsidRPr="005037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заселения</w:t>
            </w:r>
            <w:r w:rsidRPr="005037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="0009000D" w:rsidRPr="005037A6">
              <w:rPr>
                <w:spacing w:val="-57"/>
                <w:sz w:val="24"/>
                <w:szCs w:val="24"/>
                <w:lang w:val="ru-RU"/>
              </w:rPr>
              <w:t xml:space="preserve">  </w:t>
            </w:r>
            <w:r w:rsidRPr="005037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="0009000D" w:rsidRPr="005037A6">
              <w:rPr>
                <w:spacing w:val="-1"/>
                <w:sz w:val="24"/>
                <w:szCs w:val="24"/>
                <w:lang w:val="ru-RU"/>
              </w:rPr>
              <w:t xml:space="preserve">и </w:t>
            </w:r>
            <w:r w:rsidRPr="005037A6">
              <w:rPr>
                <w:sz w:val="24"/>
                <w:szCs w:val="24"/>
                <w:lang w:val="ru-RU"/>
              </w:rPr>
              <w:t>хозяйственного</w:t>
            </w:r>
            <w:r w:rsidRPr="005037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развития</w:t>
            </w:r>
            <w:r w:rsidR="0009000D" w:rsidRPr="005037A6">
              <w:rPr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Томской</w:t>
            </w:r>
            <w:r w:rsidRPr="005037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области.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827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4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b/>
                <w:sz w:val="24"/>
                <w:szCs w:val="24"/>
                <w:lang w:val="ru-RU"/>
              </w:rPr>
              <w:t>Раздел</w:t>
            </w:r>
            <w:r w:rsidRPr="005037A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b/>
                <w:sz w:val="24"/>
                <w:szCs w:val="24"/>
                <w:lang w:val="ru-RU"/>
              </w:rPr>
              <w:t xml:space="preserve">2. </w:t>
            </w:r>
            <w:r w:rsidRPr="005037A6">
              <w:rPr>
                <w:sz w:val="24"/>
                <w:szCs w:val="24"/>
                <w:lang w:val="ru-RU"/>
              </w:rPr>
              <w:t>Население</w:t>
            </w:r>
            <w:r w:rsidRPr="005037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и</w:t>
            </w:r>
            <w:r w:rsidRPr="005037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трудовые</w:t>
            </w:r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  <w:lang w:val="ru-RU"/>
              </w:rPr>
              <w:t>ресурсы</w:t>
            </w:r>
            <w:r w:rsidRPr="005037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Томской</w:t>
            </w:r>
            <w:r w:rsidRPr="005037A6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области.</w:t>
            </w:r>
            <w:r w:rsidRPr="005037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Города</w:t>
            </w:r>
            <w:proofErr w:type="spellEnd"/>
            <w:r w:rsidRPr="005037A6">
              <w:rPr>
                <w:sz w:val="24"/>
                <w:szCs w:val="24"/>
              </w:rPr>
              <w:t>.</w:t>
            </w:r>
            <w:r w:rsidRPr="005037A6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Демографическая</w:t>
            </w:r>
            <w:proofErr w:type="spellEnd"/>
            <w:r w:rsidRPr="005037A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ситуация</w:t>
            </w:r>
            <w:proofErr w:type="spellEnd"/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12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2301" w:rsidRPr="005037A6" w:rsidTr="000A4CFF">
        <w:trPr>
          <w:trHeight w:val="551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5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Тема</w:t>
            </w:r>
            <w:r w:rsidRPr="005037A6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1.</w:t>
            </w:r>
            <w:r w:rsidRPr="005037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Население</w:t>
            </w:r>
            <w:r w:rsidRPr="005037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и</w:t>
            </w:r>
            <w:r w:rsidRPr="005037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трудовые</w:t>
            </w:r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ресурсы</w:t>
            </w:r>
            <w:r w:rsidRPr="005037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Томской</w:t>
            </w:r>
            <w:r w:rsidRPr="005037A6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8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551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6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Тема</w:t>
            </w:r>
            <w:r w:rsidRPr="005037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2.</w:t>
            </w:r>
            <w:r w:rsidRPr="005037A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Города</w:t>
            </w:r>
            <w:r w:rsidRPr="005037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и</w:t>
            </w:r>
            <w:r w:rsidRPr="005037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сельские</w:t>
            </w:r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поселения</w:t>
            </w:r>
            <w:r w:rsidRPr="005037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Томской</w:t>
            </w:r>
            <w:r w:rsidRPr="005037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Контурная карта</w:t>
            </w:r>
          </w:p>
        </w:tc>
      </w:tr>
      <w:tr w:rsidR="002D2301" w:rsidRPr="005037A6" w:rsidTr="000A4CFF">
        <w:trPr>
          <w:trHeight w:val="278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b/>
                <w:sz w:val="24"/>
                <w:szCs w:val="24"/>
              </w:rPr>
              <w:t>Раздел</w:t>
            </w:r>
            <w:proofErr w:type="spellEnd"/>
            <w:r w:rsidRPr="005037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037A6">
              <w:rPr>
                <w:b/>
                <w:sz w:val="24"/>
                <w:szCs w:val="24"/>
              </w:rPr>
              <w:t>3.</w:t>
            </w:r>
            <w:r w:rsidRPr="005037A6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Отрасли</w:t>
            </w:r>
            <w:proofErr w:type="spellEnd"/>
            <w:r w:rsidRPr="005037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специализации</w:t>
            </w:r>
            <w:proofErr w:type="spellEnd"/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18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2D2301" w:rsidRPr="005037A6" w:rsidTr="000A4CFF">
        <w:trPr>
          <w:trHeight w:val="551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8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Тема</w:t>
            </w:r>
            <w:proofErr w:type="spellEnd"/>
            <w:r w:rsidRPr="005037A6">
              <w:rPr>
                <w:spacing w:val="56"/>
                <w:sz w:val="24"/>
                <w:szCs w:val="24"/>
              </w:rPr>
              <w:t xml:space="preserve"> </w:t>
            </w:r>
            <w:r w:rsidRPr="005037A6">
              <w:rPr>
                <w:sz w:val="24"/>
                <w:szCs w:val="24"/>
              </w:rPr>
              <w:t>1.</w:t>
            </w:r>
            <w:r w:rsidRPr="005037A6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Топливно-энергетический</w:t>
            </w:r>
            <w:proofErr w:type="spellEnd"/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037A6">
              <w:rPr>
                <w:sz w:val="24"/>
                <w:szCs w:val="24"/>
              </w:rPr>
              <w:t>комплекс</w:t>
            </w:r>
            <w:proofErr w:type="spellEnd"/>
            <w:proofErr w:type="gramEnd"/>
            <w:r w:rsidRPr="005037A6">
              <w:rPr>
                <w:sz w:val="24"/>
                <w:szCs w:val="24"/>
              </w:rPr>
              <w:t>.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4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551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9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Тема</w:t>
            </w:r>
            <w:r w:rsidRPr="005037A6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2.</w:t>
            </w:r>
            <w:r w:rsidRPr="005037A6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Металлургия</w:t>
            </w:r>
            <w:r w:rsidRPr="005037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и</w:t>
            </w:r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машиностроительный</w:t>
            </w:r>
            <w:r w:rsidRPr="005037A6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комплекс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551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10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Тема</w:t>
            </w:r>
            <w:proofErr w:type="spellEnd"/>
            <w:r w:rsidRPr="005037A6">
              <w:rPr>
                <w:spacing w:val="-4"/>
                <w:sz w:val="24"/>
                <w:szCs w:val="24"/>
              </w:rPr>
              <w:t xml:space="preserve"> </w:t>
            </w:r>
            <w:r w:rsidRPr="005037A6">
              <w:rPr>
                <w:sz w:val="24"/>
                <w:szCs w:val="24"/>
              </w:rPr>
              <w:t>3.</w:t>
            </w:r>
            <w:r w:rsidRPr="005037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Химическая</w:t>
            </w:r>
            <w:proofErr w:type="spellEnd"/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промышленность</w:t>
            </w:r>
            <w:proofErr w:type="spellEnd"/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551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11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Тема</w:t>
            </w:r>
            <w:proofErr w:type="spellEnd"/>
            <w:r w:rsidRPr="005037A6">
              <w:rPr>
                <w:spacing w:val="-3"/>
                <w:sz w:val="24"/>
                <w:szCs w:val="24"/>
              </w:rPr>
              <w:t xml:space="preserve"> </w:t>
            </w:r>
            <w:r w:rsidRPr="005037A6">
              <w:rPr>
                <w:sz w:val="24"/>
                <w:szCs w:val="24"/>
              </w:rPr>
              <w:t>4.</w:t>
            </w:r>
            <w:r w:rsidRPr="005037A6">
              <w:rPr>
                <w:spacing w:val="56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Лесной</w:t>
            </w:r>
            <w:proofErr w:type="spellEnd"/>
            <w:r w:rsidRPr="005037A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комплекс</w:t>
            </w:r>
            <w:proofErr w:type="spellEnd"/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275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12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Тема</w:t>
            </w:r>
            <w:proofErr w:type="spellEnd"/>
            <w:r w:rsidRPr="005037A6">
              <w:rPr>
                <w:spacing w:val="-3"/>
                <w:sz w:val="24"/>
                <w:szCs w:val="24"/>
              </w:rPr>
              <w:t xml:space="preserve"> </w:t>
            </w:r>
            <w:r w:rsidRPr="005037A6">
              <w:rPr>
                <w:sz w:val="24"/>
                <w:szCs w:val="24"/>
              </w:rPr>
              <w:t>5.</w:t>
            </w:r>
            <w:r w:rsidRPr="005037A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Строительный</w:t>
            </w:r>
            <w:proofErr w:type="spellEnd"/>
            <w:r w:rsidRPr="005037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комплекс</w:t>
            </w:r>
            <w:proofErr w:type="spellEnd"/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275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13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Тема</w:t>
            </w:r>
            <w:proofErr w:type="spellEnd"/>
            <w:r w:rsidRPr="005037A6">
              <w:rPr>
                <w:spacing w:val="-3"/>
                <w:sz w:val="24"/>
                <w:szCs w:val="24"/>
              </w:rPr>
              <w:t xml:space="preserve"> </w:t>
            </w:r>
            <w:r w:rsidRPr="005037A6">
              <w:rPr>
                <w:sz w:val="24"/>
                <w:szCs w:val="24"/>
              </w:rPr>
              <w:t>6.</w:t>
            </w:r>
            <w:r w:rsidRPr="005037A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Транспортный</w:t>
            </w:r>
            <w:proofErr w:type="spellEnd"/>
            <w:r w:rsidRPr="005037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комплекс</w:t>
            </w:r>
            <w:proofErr w:type="spellEnd"/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554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14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Тема</w:t>
            </w:r>
            <w:proofErr w:type="spellEnd"/>
            <w:r w:rsidRPr="005037A6">
              <w:rPr>
                <w:spacing w:val="54"/>
                <w:sz w:val="24"/>
                <w:szCs w:val="24"/>
              </w:rPr>
              <w:t xml:space="preserve"> </w:t>
            </w:r>
            <w:r w:rsidRPr="005037A6">
              <w:rPr>
                <w:sz w:val="24"/>
                <w:szCs w:val="24"/>
              </w:rPr>
              <w:t>7.</w:t>
            </w:r>
            <w:r w:rsidRPr="005037A6">
              <w:rPr>
                <w:spacing w:val="55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Агропромышленный</w:t>
            </w:r>
            <w:proofErr w:type="spellEnd"/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комплекс</w:t>
            </w:r>
            <w:proofErr w:type="spellEnd"/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3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827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15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Тема</w:t>
            </w:r>
            <w:r w:rsidRPr="005037A6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8.</w:t>
            </w:r>
            <w:r w:rsidRPr="005037A6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Комплекс</w:t>
            </w:r>
            <w:r w:rsidRPr="005037A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по</w:t>
            </w:r>
            <w:r w:rsidRPr="005037A6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производству</w:t>
            </w:r>
            <w:r w:rsidRPr="005037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товаров</w:t>
            </w:r>
            <w:r w:rsidRPr="005037A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народного</w:t>
            </w:r>
            <w:r w:rsidRPr="005037A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потребления</w:t>
            </w:r>
            <w:r w:rsidRPr="005037A6">
              <w:rPr>
                <w:spacing w:val="10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и</w:t>
            </w:r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сферы</w:t>
            </w:r>
            <w:proofErr w:type="spellEnd"/>
            <w:r w:rsidRPr="005037A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услуг</w:t>
            </w:r>
            <w:proofErr w:type="spellEnd"/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551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16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5037A6">
              <w:rPr>
                <w:sz w:val="24"/>
                <w:szCs w:val="24"/>
              </w:rPr>
              <w:t>Тема</w:t>
            </w:r>
            <w:proofErr w:type="spellEnd"/>
            <w:r w:rsidRPr="005037A6">
              <w:rPr>
                <w:spacing w:val="57"/>
                <w:sz w:val="24"/>
                <w:szCs w:val="24"/>
              </w:rPr>
              <w:t xml:space="preserve"> </w:t>
            </w:r>
            <w:r w:rsidRPr="005037A6">
              <w:rPr>
                <w:sz w:val="24"/>
                <w:szCs w:val="24"/>
              </w:rPr>
              <w:t>9.</w:t>
            </w:r>
            <w:r w:rsidRPr="005037A6">
              <w:rPr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Рекреационный</w:t>
            </w:r>
            <w:proofErr w:type="spellEnd"/>
            <w:r w:rsidRPr="005037A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037A6">
              <w:rPr>
                <w:sz w:val="24"/>
                <w:szCs w:val="24"/>
              </w:rPr>
              <w:t>комплекс</w:t>
            </w:r>
            <w:proofErr w:type="spellEnd"/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551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5037A6">
              <w:rPr>
                <w:sz w:val="24"/>
                <w:szCs w:val="24"/>
              </w:rPr>
              <w:t>17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tabs>
                <w:tab w:val="left" w:pos="1216"/>
              </w:tabs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Тема</w:t>
            </w:r>
            <w:r w:rsidRPr="005037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="00FE3BAC" w:rsidRPr="005037A6">
              <w:rPr>
                <w:sz w:val="24"/>
                <w:szCs w:val="24"/>
                <w:lang w:val="ru-RU"/>
              </w:rPr>
              <w:t xml:space="preserve">10. </w:t>
            </w:r>
            <w:r w:rsidRPr="005037A6">
              <w:rPr>
                <w:sz w:val="24"/>
                <w:szCs w:val="24"/>
                <w:lang w:val="ru-RU"/>
              </w:rPr>
              <w:t>Место</w:t>
            </w:r>
            <w:r w:rsidRPr="005037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Томской</w:t>
            </w:r>
            <w:r w:rsidRPr="005037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области</w:t>
            </w:r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в</w:t>
            </w:r>
            <w:r w:rsidRPr="005037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хозяйстве</w:t>
            </w:r>
            <w:r w:rsidRPr="005037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2D2301" w:rsidRPr="005037A6" w:rsidTr="000A4CFF">
        <w:trPr>
          <w:trHeight w:val="551"/>
        </w:trPr>
        <w:tc>
          <w:tcPr>
            <w:tcW w:w="691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3898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Тема</w:t>
            </w:r>
            <w:r w:rsidRPr="005037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11.</w:t>
            </w:r>
            <w:r w:rsidRPr="005037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Природопользование</w:t>
            </w:r>
            <w:r w:rsidRPr="005037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в</w:t>
            </w:r>
          </w:p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Томской</w:t>
            </w:r>
            <w:r w:rsidRPr="005037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037A6">
              <w:rPr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064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0" w:type="dxa"/>
          </w:tcPr>
          <w:p w:rsidR="002D2301" w:rsidRPr="005037A6" w:rsidRDefault="002D2301" w:rsidP="005037A6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7A6">
              <w:rPr>
                <w:sz w:val="24"/>
                <w:szCs w:val="24"/>
                <w:lang w:val="ru-RU"/>
              </w:rPr>
              <w:t>Тест</w:t>
            </w:r>
          </w:p>
        </w:tc>
      </w:tr>
    </w:tbl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7A6">
        <w:rPr>
          <w:rFonts w:ascii="Times New Roman" w:hAnsi="Times New Roman" w:cs="Times New Roman"/>
          <w:b/>
          <w:sz w:val="24"/>
          <w:szCs w:val="24"/>
        </w:rPr>
        <w:t>Содержание учебного плана: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</w:p>
    <w:p w:rsidR="002D2301" w:rsidRPr="005037A6" w:rsidRDefault="002D2301" w:rsidP="005037A6">
      <w:pPr>
        <w:widowControl w:val="0"/>
        <w:tabs>
          <w:tab w:val="left" w:pos="2394"/>
          <w:tab w:val="left" w:pos="4481"/>
          <w:tab w:val="left" w:pos="5975"/>
          <w:tab w:val="left" w:pos="7232"/>
          <w:tab w:val="left" w:pos="8468"/>
          <w:tab w:val="left" w:pos="9585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Что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изучается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курсе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«Экономическая 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социальная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области».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географического положения Томской области. Анализ 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>карт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административно-территориального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деления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1. Основные этапы заселения и хозяйственного развития Томской области</w:t>
      </w:r>
      <w:r w:rsidRPr="005037A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Основные</w:t>
      </w:r>
      <w:r w:rsidRPr="005037A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этапы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заселения</w:t>
      </w:r>
      <w:r w:rsidRPr="005037A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хозяйственного</w:t>
      </w:r>
      <w:r w:rsidRPr="005037A6">
        <w:rPr>
          <w:rFonts w:ascii="Times New Roman" w:eastAsia="Times New Roman" w:hAnsi="Times New Roman" w:cs="Times New Roman"/>
          <w:bCs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развития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Томская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область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древние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века.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Первые поселения на томской земле. Этапы 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истории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заселения и хозяйственного освоения. Завоевание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русскими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16-17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веках,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18-19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века.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хозяйства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досоветский,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советский</w:t>
      </w:r>
      <w:r w:rsidRPr="00503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957466" w:rsidRPr="005037A6">
        <w:rPr>
          <w:rFonts w:ascii="Times New Roman" w:eastAsia="Times New Roman" w:hAnsi="Times New Roman" w:cs="Times New Roman"/>
          <w:sz w:val="24"/>
          <w:szCs w:val="24"/>
        </w:rPr>
        <w:t>периоды.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 xml:space="preserve"> Современное</w:t>
      </w:r>
      <w:r w:rsidRPr="00503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состояние.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</w:t>
      </w:r>
      <w:r w:rsidRPr="005037A6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работа:</w:t>
      </w:r>
    </w:p>
    <w:p w:rsidR="002D2301" w:rsidRPr="005037A6" w:rsidRDefault="00FE3BAC" w:rsidP="005037A6">
      <w:pPr>
        <w:widowControl w:val="0"/>
        <w:tabs>
          <w:tab w:val="left" w:pos="864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="002D2301"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ЭГП</w:t>
      </w:r>
      <w:r w:rsidR="002D2301"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="002D2301" w:rsidRPr="00503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503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5037A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Население</w:t>
      </w:r>
      <w:r w:rsidRPr="00503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и трудовые</w:t>
      </w:r>
      <w:r w:rsidRPr="005037A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</w:t>
      </w:r>
      <w:r w:rsidRPr="00503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b/>
          <w:bCs/>
          <w:spacing w:val="5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Города.</w:t>
      </w:r>
      <w:r w:rsidR="00034E78" w:rsidRPr="00503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Демографическая</w:t>
      </w:r>
      <w:r w:rsidRPr="005037A6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ситуация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Население</w:t>
      </w:r>
      <w:r w:rsidRPr="00503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трудовые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ресурсы</w:t>
      </w:r>
      <w:r w:rsidRPr="005037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</w:p>
    <w:p w:rsidR="002D2301" w:rsidRPr="005037A6" w:rsidRDefault="002D2301" w:rsidP="005037A6">
      <w:pPr>
        <w:widowControl w:val="0"/>
        <w:tabs>
          <w:tab w:val="left" w:pos="511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Демографическая ситуация в области. Естественное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движение населения.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Численность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населения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ее динамика, размещение 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плотность населения. Трудовые ресурсы 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Образовательный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населения. Национальный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 религиозный состав,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5037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этнические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группы.</w:t>
      </w:r>
      <w:r w:rsidRPr="005037A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Миграционные процессы.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Экологическая культура. Городское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сельское население. Процессы урбанизации. Города 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области, их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культурно-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историческая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специализация.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</w:t>
      </w:r>
      <w:r w:rsidRPr="005037A6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работы:</w:t>
      </w:r>
    </w:p>
    <w:p w:rsidR="002D2301" w:rsidRPr="005037A6" w:rsidRDefault="00957466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2D2301" w:rsidRPr="005037A6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таблиц и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составление графиков динамики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численности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населения Томской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2D2301" w:rsidRPr="005037A6" w:rsidRDefault="00957466" w:rsidP="005037A6">
      <w:pPr>
        <w:widowControl w:val="0"/>
        <w:tabs>
          <w:tab w:val="left" w:pos="966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3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. Определение по картам плотности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и особенностей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размещения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населения по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="002D2301" w:rsidRPr="005037A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своей области.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5037A6">
        <w:rPr>
          <w:rFonts w:ascii="Times New Roman" w:eastAsia="Times New Roman" w:hAnsi="Times New Roman" w:cs="Times New Roman"/>
          <w:bCs/>
          <w:spacing w:val="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Города</w:t>
      </w:r>
      <w:r w:rsidRPr="005037A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сельские</w:t>
      </w:r>
      <w:r w:rsidRPr="005037A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поселения</w:t>
      </w:r>
      <w:r w:rsidRPr="005037A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lastRenderedPageBreak/>
        <w:t>Томск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культурно-исторический 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научно-промышленный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центр 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Культура 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архитектура города.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Образовательные и научные учреждения города.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Экологическая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ситуация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 проблемы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города.</w:t>
      </w:r>
      <w:r w:rsidRPr="005037A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Другие</w:t>
      </w:r>
      <w:r w:rsidRPr="005037A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Виртуальные</w:t>
      </w:r>
      <w:r w:rsidRPr="005037A6"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экскурсии:</w:t>
      </w:r>
    </w:p>
    <w:p w:rsidR="002D2301" w:rsidRPr="005037A6" w:rsidRDefault="00034E78" w:rsidP="005037A6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Выставки</w:t>
      </w:r>
      <w:r w:rsidR="002D2301" w:rsidRPr="005037A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краеведческого</w:t>
      </w:r>
      <w:r w:rsidR="002D2301"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D2301"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художественного</w:t>
      </w:r>
      <w:r w:rsidR="002D2301" w:rsidRPr="005037A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музея.</w:t>
      </w:r>
    </w:p>
    <w:p w:rsidR="002D2301" w:rsidRPr="005037A6" w:rsidRDefault="00034E78" w:rsidP="005037A6">
      <w:pPr>
        <w:widowControl w:val="0"/>
        <w:tabs>
          <w:tab w:val="left" w:pos="139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D2301"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памятникам</w:t>
      </w:r>
      <w:r w:rsidR="002D2301" w:rsidRPr="005037A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архитектуры.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>Практическая работа: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4. Работа на контурной карте:</w:t>
      </w:r>
      <w:r w:rsidRPr="005037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обозначение районов и городов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</w:t>
      </w:r>
      <w:r w:rsidRPr="005037A6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5037A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Отрасли</w:t>
      </w:r>
      <w:r w:rsidRPr="005037A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специализации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037A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Топливно-энергетический</w:t>
      </w:r>
      <w:r w:rsidRPr="005037A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Состав ТЭК на территории 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История создания.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Сырьевая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база.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Основные нефтяные и газовые месторождения. Электроэнергетика.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Виды электростанций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 территории 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ТЭК в экономике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Ведущие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нефтеперерабатывающей отрасли и газовой промышленности,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собственности.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Экономические и экологические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связи.</w:t>
      </w:r>
      <w:r w:rsidRPr="005037A6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Технико-экономическое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отраслей.</w:t>
      </w:r>
      <w:r w:rsidRPr="00503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ТЭК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Газо- и нефтепроводы, газо- и нефтеперерабатывающие предприятия. Особенности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добычи и транспортировки нефти и газа. Экологические проблемы добычи, переработки и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транспортировки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нефти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газа.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продукция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отрасли.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Особенности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отраслей промышленности и транспорта, участвующих в производстве и транспортировке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электроэнергии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 тепла.</w:t>
      </w:r>
    </w:p>
    <w:p w:rsidR="00957466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>Практическая</w:t>
      </w:r>
      <w:r w:rsidRPr="005037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957466" w:rsidRPr="005037A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57466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Хозяйственная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="004C580A" w:rsidRPr="005037A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5037A6">
        <w:rPr>
          <w:rFonts w:ascii="Times New Roman" w:eastAsia="Times New Roman" w:hAnsi="Times New Roman" w:cs="Times New Roman"/>
          <w:bCs/>
          <w:spacing w:val="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Металлургия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машиностроительный</w:t>
      </w:r>
      <w:r w:rsidRPr="005037A6">
        <w:rPr>
          <w:rFonts w:ascii="Times New Roman" w:eastAsia="Times New Roman" w:hAnsi="Times New Roman" w:cs="Times New Roman"/>
          <w:bCs/>
          <w:spacing w:val="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комплекс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Машиностроительный комплекс.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Состав машиностроительного 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 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История создания.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Специализация и кооперирование.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Конверсия.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машиностроительного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города.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машиностроительного 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 экономике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Ведущие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машиностроительного 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форма собственности.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Экономические и экологические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Экономические связи. Технико-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экономическое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отраслей.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машиностроительного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российском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производстве</w:t>
      </w:r>
      <w:r w:rsidRPr="005037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черных</w:t>
      </w:r>
      <w:r w:rsidRPr="00503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цветных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металлов.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Способы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обогащения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руд.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Основная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продукция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отраслей.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Экологические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пути их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решения.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5037A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Химическая</w:t>
      </w:r>
      <w:r w:rsidRPr="005037A6">
        <w:rPr>
          <w:rFonts w:ascii="Times New Roman" w:eastAsia="Times New Roman" w:hAnsi="Times New Roman" w:cs="Times New Roman"/>
          <w:bCs/>
          <w:spacing w:val="5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промышленность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отраслей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химической промышленности.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История создания.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Сырьевая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база.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Продукция.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отраслей химической промышленности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 экономике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Ведущие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химической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промышленности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собственности.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Экономические и экологические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связи.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5037A6">
        <w:rPr>
          <w:rFonts w:ascii="Times New Roman" w:eastAsia="Times New Roman" w:hAnsi="Times New Roman" w:cs="Times New Roman"/>
          <w:bCs/>
          <w:spacing w:val="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Лесной</w:t>
      </w:r>
      <w:r w:rsidRPr="005037A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комплекс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Лесной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Состав лесного 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 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создания.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Предприятия лесного комплекса на территории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 и города.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 xml:space="preserve">лесного комплекса  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 экономике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 Вид собственности.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Экономические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 экологические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Технико-экономическое состояние 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503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037A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лесного комплекса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Строительный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комплекс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Строительный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строительного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 История создания. Предприятия строительного комплекса на территории области и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города.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строительного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собственности.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экологические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lastRenderedPageBreak/>
        <w:t>строительного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Транспортный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комплекс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Транспортный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транспортного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 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создания.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транспортного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города.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транспортного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 Форма собственности.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Экономические и экологические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Технико-экономическое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транспортного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5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7.</w:t>
      </w:r>
      <w:r w:rsidRPr="005037A6">
        <w:rPr>
          <w:rFonts w:ascii="Times New Roman" w:eastAsia="Times New Roman" w:hAnsi="Times New Roman" w:cs="Times New Roman"/>
          <w:bCs/>
          <w:spacing w:val="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Агропромышленный</w:t>
      </w:r>
      <w:r w:rsidRPr="005037A6">
        <w:rPr>
          <w:rFonts w:ascii="Times New Roman" w:eastAsia="Times New Roman" w:hAnsi="Times New Roman" w:cs="Times New Roman"/>
          <w:bCs/>
          <w:spacing w:val="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комплекс</w:t>
      </w:r>
    </w:p>
    <w:p w:rsidR="002D2301" w:rsidRPr="005037A6" w:rsidRDefault="002D2301" w:rsidP="005037A6">
      <w:pPr>
        <w:widowControl w:val="0"/>
        <w:tabs>
          <w:tab w:val="left" w:pos="2458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Агропромышленный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агропромышленного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создания.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Предприятия агропромышленного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 на территории области и города.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агропромышленного 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 Вид собственности.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Экономические и экологические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ab/>
        <w:t>Технико-экономическое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состояние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Перспективы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агропромышленного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Пищевая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легкая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промышленность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области: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состав,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предприятия,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формы собственности.</w:t>
      </w:r>
    </w:p>
    <w:p w:rsidR="004C580A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>Практическая</w:t>
      </w:r>
      <w:r w:rsidRPr="005037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4C580A" w:rsidRPr="005037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:</w:t>
      </w:r>
    </w:p>
    <w:p w:rsidR="004C580A" w:rsidRPr="005037A6" w:rsidRDefault="004C580A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.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оставление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картосхемы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территориальной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структуры</w:t>
      </w:r>
      <w:r w:rsidR="002D2301"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хозяйства</w:t>
      </w:r>
      <w:r w:rsidR="002D2301" w:rsidRPr="005037A6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2D2301" w:rsidRPr="005037A6">
        <w:rPr>
          <w:rFonts w:ascii="Times New Roman" w:eastAsia="Times New Roman" w:hAnsi="Times New Roman" w:cs="Times New Roman"/>
          <w:sz w:val="24"/>
          <w:szCs w:val="24"/>
        </w:rPr>
        <w:t>Томской области.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8. Комплекс</w:t>
      </w:r>
      <w:r w:rsidRPr="005037A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производству</w:t>
      </w:r>
      <w:r w:rsidRPr="005037A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товаров</w:t>
      </w:r>
      <w:r w:rsidRPr="005037A6">
        <w:rPr>
          <w:rFonts w:ascii="Times New Roman" w:eastAsia="Times New Roman" w:hAnsi="Times New Roman" w:cs="Times New Roman"/>
          <w:bCs/>
          <w:spacing w:val="-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народного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потребления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сферы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услуг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5037A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037A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производству</w:t>
      </w:r>
      <w:r w:rsidRPr="005037A6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товаров</w:t>
      </w:r>
      <w:r w:rsidRPr="005037A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народного</w:t>
      </w:r>
      <w:r w:rsidRPr="005037A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потребления</w:t>
      </w:r>
      <w:r w:rsidRPr="005037A6"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 xml:space="preserve">сферы </w:t>
      </w:r>
      <w:proofErr w:type="gramStart"/>
      <w:r w:rsidRPr="005037A6">
        <w:rPr>
          <w:rFonts w:ascii="Times New Roman" w:eastAsia="Times New Roman" w:hAnsi="Times New Roman" w:cs="Times New Roman"/>
          <w:sz w:val="24"/>
          <w:szCs w:val="24"/>
        </w:rPr>
        <w:t xml:space="preserve">услуг </w:t>
      </w:r>
      <w:r w:rsidRPr="005037A6">
        <w:rPr>
          <w:rFonts w:ascii="Times New Roman" w:eastAsia="Times New Roman" w:hAnsi="Times New Roman" w:cs="Times New Roman"/>
          <w:spacing w:val="-58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История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создания.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производству товаров народного потребления и сферы услуг на территории области 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города.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Значение комплекса по производству товаров народного потребления и сферы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услуг в экономике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Ведущие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предприятия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 по производству товаров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народного потребления и сферы услуг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их</w:t>
      </w:r>
      <w:r w:rsidRPr="005037A6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форма собственности.   Перспективы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 по производству товаров народного потребления и сферы услуг на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5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9.</w:t>
      </w:r>
      <w:r w:rsidRPr="005037A6">
        <w:rPr>
          <w:rFonts w:ascii="Times New Roman" w:eastAsia="Times New Roman" w:hAnsi="Times New Roman" w:cs="Times New Roman"/>
          <w:bCs/>
          <w:spacing w:val="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Рекреационный</w:t>
      </w:r>
      <w:r w:rsidRPr="005037A6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комплекс</w:t>
      </w:r>
    </w:p>
    <w:p w:rsidR="004C580A" w:rsidRPr="005037A6" w:rsidRDefault="002D2301" w:rsidP="005037A6">
      <w:pPr>
        <w:widowControl w:val="0"/>
        <w:tabs>
          <w:tab w:val="left" w:pos="1831"/>
          <w:tab w:val="left" w:pos="2964"/>
          <w:tab w:val="left" w:pos="4120"/>
          <w:tab w:val="left" w:pos="4172"/>
          <w:tab w:val="left" w:pos="4470"/>
          <w:tab w:val="left" w:pos="5199"/>
          <w:tab w:val="left" w:pos="5295"/>
          <w:tab w:val="left" w:pos="7177"/>
          <w:tab w:val="left" w:pos="7297"/>
          <w:tab w:val="left" w:pos="8592"/>
          <w:tab w:val="left" w:pos="8707"/>
          <w:tab w:val="left" w:pos="908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Рекреационный</w:t>
      </w:r>
      <w:r w:rsidRPr="005037A6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комплекс. Состав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рекреационного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 области. История</w:t>
      </w:r>
      <w:r w:rsidRPr="005037A6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создания. Предприятия</w:t>
      </w:r>
      <w:r w:rsidRPr="005037A6">
        <w:rPr>
          <w:rFonts w:ascii="Times New Roman" w:eastAsia="Times New Roman" w:hAnsi="Times New Roman" w:cs="Times New Roman"/>
          <w:spacing w:val="65"/>
          <w:sz w:val="24"/>
          <w:szCs w:val="24"/>
        </w:rPr>
        <w:t xml:space="preserve"> </w:t>
      </w:r>
      <w:r w:rsidR="004C580A" w:rsidRPr="005037A6">
        <w:rPr>
          <w:rFonts w:ascii="Times New Roman" w:eastAsia="Times New Roman" w:hAnsi="Times New Roman" w:cs="Times New Roman"/>
          <w:sz w:val="24"/>
          <w:szCs w:val="24"/>
        </w:rPr>
        <w:t xml:space="preserve">рекреационного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</w:t>
      </w:r>
      <w:r w:rsidRPr="005037A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5037A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города. Значение рекреационного комплекса 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экономике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99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Вид</w:t>
      </w:r>
      <w:r w:rsidRPr="005037A6">
        <w:rPr>
          <w:rFonts w:ascii="Times New Roman" w:eastAsia="Times New Roman" w:hAnsi="Times New Roman" w:cs="Times New Roman"/>
          <w:spacing w:val="10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собственности. Экономические</w:t>
      </w:r>
      <w:r w:rsidRPr="005037A6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проблемы комплекса. Технико-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экономическое состояние комплекса. Перспективы развития рекреационного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комплекса.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</w:p>
    <w:p w:rsidR="002D2301" w:rsidRPr="005037A6" w:rsidRDefault="002D2301" w:rsidP="005037A6">
      <w:pPr>
        <w:widowControl w:val="0"/>
        <w:tabs>
          <w:tab w:val="left" w:pos="1831"/>
          <w:tab w:val="left" w:pos="2964"/>
          <w:tab w:val="left" w:pos="4120"/>
          <w:tab w:val="left" w:pos="4172"/>
          <w:tab w:val="left" w:pos="4470"/>
          <w:tab w:val="left" w:pos="5199"/>
          <w:tab w:val="left" w:pos="5295"/>
          <w:tab w:val="left" w:pos="7177"/>
          <w:tab w:val="left" w:pos="7297"/>
          <w:tab w:val="left" w:pos="8592"/>
          <w:tab w:val="left" w:pos="8707"/>
          <w:tab w:val="left" w:pos="908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10. Место Томской области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хозяйстве</w:t>
      </w:r>
      <w:r w:rsidRPr="00503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России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Территориальная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хозяйства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Производственные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связи,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хозяйства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социально-экономическая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ситуация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 хозяйстве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России.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Внешнеэкономические связи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4C580A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>Практическая</w:t>
      </w:r>
      <w:r w:rsidRPr="005037A6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4C580A" w:rsidRPr="005037A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4C580A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 xml:space="preserve"> С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оставление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картосхемы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внешних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экономических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связей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 области с другими субъектами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РФ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 зарубежными странами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Тема</w:t>
      </w:r>
      <w:r w:rsidRPr="005037A6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11.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Природопользование</w:t>
      </w:r>
      <w:r w:rsidRPr="005037A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Cs/>
          <w:sz w:val="24"/>
          <w:szCs w:val="24"/>
        </w:rPr>
        <w:t>области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качества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окружающей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природопользования и управление им.</w:t>
      </w:r>
      <w:r w:rsidRPr="005037A6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Различие в природопользовании сельских районов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городах.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Проблема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усиления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антропогенных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нагрузок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ландшафт.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Природопользование</w:t>
      </w:r>
      <w:r w:rsidRPr="005037A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рекреационных</w:t>
      </w:r>
      <w:r w:rsidRPr="005037A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районах.</w:t>
      </w:r>
    </w:p>
    <w:p w:rsidR="004C580A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>Практическая</w:t>
      </w:r>
      <w:r w:rsidRPr="005037A6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4C580A" w:rsidRPr="005037A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8. Характеристика</w:t>
      </w:r>
      <w:r w:rsidRPr="005037A6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5037A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4C580A" w:rsidRPr="005037A6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охране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преобразованию</w:t>
      </w:r>
      <w:r w:rsidRPr="005037A6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природы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территории</w:t>
      </w:r>
      <w:r w:rsidRPr="005037A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То</w:t>
      </w:r>
      <w:r w:rsidR="004C580A" w:rsidRPr="005037A6">
        <w:rPr>
          <w:rFonts w:ascii="Times New Roman" w:eastAsia="Times New Roman" w:hAnsi="Times New Roman" w:cs="Times New Roman"/>
          <w:sz w:val="24"/>
          <w:szCs w:val="24"/>
        </w:rPr>
        <w:t xml:space="preserve">мской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области.</w:t>
      </w:r>
    </w:p>
    <w:p w:rsidR="002D2301" w:rsidRPr="005037A6" w:rsidRDefault="002D2301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893" w:rsidRPr="005037A6" w:rsidRDefault="00A71893" w:rsidP="005037A6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A71893" w:rsidRPr="005037A6" w:rsidRDefault="00A71893" w:rsidP="005037A6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Описание</w:t>
      </w:r>
      <w:r w:rsidRPr="005037A6">
        <w:rPr>
          <w:rFonts w:ascii="Times New Roman" w:eastAsia="Times New Roman" w:hAnsi="Times New Roman" w:cs="Times New Roman"/>
          <w:b/>
          <w:bCs/>
          <w:spacing w:val="-3"/>
          <w:kern w:val="36"/>
          <w:sz w:val="24"/>
          <w:szCs w:val="24"/>
          <w:lang w:eastAsia="ru-RU"/>
        </w:rPr>
        <w:t xml:space="preserve"> </w:t>
      </w:r>
      <w:proofErr w:type="spellStart"/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учебно</w:t>
      </w:r>
      <w:proofErr w:type="spellEnd"/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</w:t>
      </w:r>
      <w:r w:rsidRPr="005037A6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методического</w:t>
      </w:r>
      <w:r w:rsidRPr="005037A6">
        <w:rPr>
          <w:rFonts w:ascii="Times New Roman" w:eastAsia="Times New Roman" w:hAnsi="Times New Roman" w:cs="Times New Roman"/>
          <w:b/>
          <w:bCs/>
          <w:spacing w:val="56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Pr="005037A6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материально-технического</w:t>
      </w:r>
      <w:r w:rsidRPr="005037A6">
        <w:rPr>
          <w:rFonts w:ascii="Times New Roman" w:eastAsia="Times New Roman" w:hAnsi="Times New Roman" w:cs="Times New Roman"/>
          <w:b/>
          <w:bCs/>
          <w:spacing w:val="1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обеспечения</w:t>
      </w:r>
    </w:p>
    <w:p w:rsidR="00A71893" w:rsidRPr="005037A6" w:rsidRDefault="00A71893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7A6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037A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5037A6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A71893" w:rsidRPr="005037A6" w:rsidRDefault="00A71893" w:rsidP="005037A6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Литература</w:t>
      </w:r>
      <w:r w:rsidRPr="005037A6">
        <w:rPr>
          <w:rFonts w:ascii="Times New Roman" w:eastAsia="Times New Roman" w:hAnsi="Times New Roman" w:cs="Times New Roman"/>
          <w:b/>
          <w:bCs/>
          <w:spacing w:val="-4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</w:t>
      </w:r>
      <w:r w:rsidRPr="005037A6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учителя</w:t>
      </w:r>
    </w:p>
    <w:p w:rsidR="00A71893" w:rsidRPr="005037A6" w:rsidRDefault="00A71893" w:rsidP="005037A6">
      <w:pPr>
        <w:widowControl w:val="0"/>
        <w:numPr>
          <w:ilvl w:val="0"/>
          <w:numId w:val="10"/>
        </w:numPr>
        <w:tabs>
          <w:tab w:val="left" w:pos="140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Евсеева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Н.С.,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Ромашова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Т.В.,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Нехорошев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О.Г.,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5037A6">
        <w:rPr>
          <w:rFonts w:ascii="Times New Roman" w:eastAsia="Calibri" w:hAnsi="Times New Roman" w:cs="Times New Roman"/>
          <w:sz w:val="24"/>
          <w:szCs w:val="24"/>
        </w:rPr>
        <w:t>Окишева</w:t>
      </w:r>
      <w:proofErr w:type="spellEnd"/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Л.Н.,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Адам</w:t>
      </w:r>
      <w:r w:rsidRPr="005037A6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А.М.</w:t>
      </w:r>
      <w:r w:rsidRPr="005037A6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lastRenderedPageBreak/>
        <w:t>География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Томской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области.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Население.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Экономика.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Экология.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9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proofErr w:type="gramStart"/>
      <w:r w:rsidRPr="005037A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5037A6">
        <w:rPr>
          <w:rFonts w:ascii="Times New Roman" w:eastAsia="Calibri" w:hAnsi="Times New Roman" w:cs="Times New Roman"/>
          <w:sz w:val="24"/>
          <w:szCs w:val="24"/>
        </w:rPr>
        <w:t>.:</w:t>
      </w:r>
      <w:proofErr w:type="gramEnd"/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Учебное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пособие для общеобразовательных учебных заведений. – 3-е изд. – Томск, 2010. –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212 с.</w:t>
      </w:r>
    </w:p>
    <w:p w:rsidR="00A71893" w:rsidRPr="005037A6" w:rsidRDefault="00A71893" w:rsidP="005037A6">
      <w:pPr>
        <w:widowControl w:val="0"/>
        <w:numPr>
          <w:ilvl w:val="0"/>
          <w:numId w:val="10"/>
        </w:numPr>
        <w:tabs>
          <w:tab w:val="left" w:pos="146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 xml:space="preserve">География России: Атлас для 8-9 </w:t>
      </w:r>
      <w:proofErr w:type="spellStart"/>
      <w:r w:rsidRPr="005037A6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5037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037A6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5037A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037A6">
        <w:rPr>
          <w:rFonts w:ascii="Times New Roman" w:eastAsia="Calibri" w:hAnsi="Times New Roman" w:cs="Times New Roman"/>
          <w:sz w:val="24"/>
          <w:szCs w:val="24"/>
        </w:rPr>
        <w:t>учр</w:t>
      </w:r>
      <w:proofErr w:type="spellEnd"/>
      <w:r w:rsidRPr="005037A6">
        <w:rPr>
          <w:rFonts w:ascii="Times New Roman" w:eastAsia="Calibri" w:hAnsi="Times New Roman" w:cs="Times New Roman"/>
          <w:sz w:val="24"/>
          <w:szCs w:val="24"/>
        </w:rPr>
        <w:t>. В 2-х ч. Часть 1. Природа</w:t>
      </w:r>
      <w:r w:rsidRPr="005037A6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 xml:space="preserve">и человек. – Омск: Омская картографическая фабрика, </w:t>
      </w:r>
      <w:proofErr w:type="spellStart"/>
      <w:r w:rsidRPr="005037A6">
        <w:rPr>
          <w:rFonts w:ascii="Times New Roman" w:eastAsia="Calibri" w:hAnsi="Times New Roman" w:cs="Times New Roman"/>
          <w:sz w:val="24"/>
          <w:szCs w:val="24"/>
        </w:rPr>
        <w:t>Роскартография</w:t>
      </w:r>
      <w:proofErr w:type="spellEnd"/>
      <w:r w:rsidRPr="005037A6">
        <w:rPr>
          <w:rFonts w:ascii="Times New Roman" w:eastAsia="Calibri" w:hAnsi="Times New Roman" w:cs="Times New Roman"/>
          <w:sz w:val="24"/>
          <w:szCs w:val="24"/>
        </w:rPr>
        <w:t>, 2016. – 72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С.: ил.</w:t>
      </w:r>
    </w:p>
    <w:p w:rsidR="00A71893" w:rsidRPr="005037A6" w:rsidRDefault="00A71893" w:rsidP="005037A6">
      <w:pPr>
        <w:widowControl w:val="0"/>
        <w:numPr>
          <w:ilvl w:val="0"/>
          <w:numId w:val="10"/>
        </w:numPr>
        <w:tabs>
          <w:tab w:val="left" w:pos="140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037A6">
        <w:rPr>
          <w:rFonts w:ascii="Times New Roman" w:eastAsia="Calibri" w:hAnsi="Times New Roman" w:cs="Times New Roman"/>
          <w:sz w:val="24"/>
          <w:szCs w:val="24"/>
        </w:rPr>
        <w:t>Мисюрев</w:t>
      </w:r>
      <w:proofErr w:type="spellEnd"/>
      <w:r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А.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Народные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рассказы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о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старом</w:t>
      </w:r>
      <w:r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Томске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i/>
          <w:sz w:val="24"/>
          <w:szCs w:val="24"/>
        </w:rPr>
        <w:t>//</w:t>
      </w:r>
      <w:r w:rsidRPr="005037A6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Красное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знамя.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1947.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27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037A6">
        <w:rPr>
          <w:rFonts w:ascii="Times New Roman" w:eastAsia="Calibri" w:hAnsi="Times New Roman" w:cs="Times New Roman"/>
          <w:sz w:val="24"/>
          <w:szCs w:val="24"/>
        </w:rPr>
        <w:t>сент</w:t>
      </w:r>
      <w:proofErr w:type="spellEnd"/>
    </w:p>
    <w:p w:rsidR="00A71893" w:rsidRPr="005037A6" w:rsidRDefault="00A71893" w:rsidP="005037A6">
      <w:pPr>
        <w:widowControl w:val="0"/>
        <w:numPr>
          <w:ilvl w:val="0"/>
          <w:numId w:val="10"/>
        </w:numPr>
        <w:tabs>
          <w:tab w:val="left" w:pos="140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Зинченко Н.Н. Материалы четвертой городской научно-практической конференции</w:t>
      </w:r>
      <w:r w:rsidRPr="005037A6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школьников</w:t>
      </w:r>
      <w:r w:rsidRPr="005037A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по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экологии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и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географии</w:t>
      </w:r>
      <w:r w:rsidRPr="005037A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«В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краю</w:t>
      </w:r>
      <w:r w:rsidRPr="005037A6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кедровом».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Томск,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2007</w:t>
      </w:r>
    </w:p>
    <w:p w:rsidR="00A71893" w:rsidRPr="005037A6" w:rsidRDefault="00A71893" w:rsidP="005037A6">
      <w:pPr>
        <w:widowControl w:val="0"/>
        <w:numPr>
          <w:ilvl w:val="0"/>
          <w:numId w:val="10"/>
        </w:numPr>
        <w:tabs>
          <w:tab w:val="left" w:pos="140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Ромашова Т.В. География в цифрах и фактах: Учебно-методическое пособие / под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общей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редакцией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проф.</w:t>
      </w:r>
      <w:r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А.М.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5037A6">
        <w:rPr>
          <w:rFonts w:ascii="Times New Roman" w:eastAsia="Calibri" w:hAnsi="Times New Roman" w:cs="Times New Roman"/>
          <w:sz w:val="24"/>
          <w:szCs w:val="24"/>
        </w:rPr>
        <w:t>Малолетко</w:t>
      </w:r>
      <w:proofErr w:type="spellEnd"/>
      <w:r w:rsidRPr="005037A6">
        <w:rPr>
          <w:rFonts w:ascii="Times New Roman" w:eastAsia="Calibri" w:hAnsi="Times New Roman" w:cs="Times New Roman"/>
          <w:sz w:val="24"/>
          <w:szCs w:val="24"/>
        </w:rPr>
        <w:t>.</w:t>
      </w:r>
      <w:r w:rsidRPr="005037A6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–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Томск: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ТОИПКРО. –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2008.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– 152</w:t>
      </w:r>
    </w:p>
    <w:p w:rsidR="00A71893" w:rsidRPr="005037A6" w:rsidRDefault="00A71893" w:rsidP="005037A6">
      <w:pPr>
        <w:widowControl w:val="0"/>
        <w:tabs>
          <w:tab w:val="left" w:pos="1402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1893" w:rsidRPr="005037A6" w:rsidRDefault="00A71893" w:rsidP="005037A6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  <w:t>Карты</w:t>
      </w:r>
      <w:r w:rsidRPr="005037A6">
        <w:rPr>
          <w:rFonts w:ascii="Times New Roman" w:eastAsia="Times New Roman" w:hAnsi="Times New Roman" w:cs="Times New Roman"/>
          <w:b/>
          <w:bCs/>
          <w:spacing w:val="-12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  <w:t>настенные,</w:t>
      </w:r>
      <w:r w:rsidRPr="005037A6">
        <w:rPr>
          <w:rFonts w:ascii="Times New Roman" w:eastAsia="Times New Roman" w:hAnsi="Times New Roman" w:cs="Times New Roman"/>
          <w:b/>
          <w:bCs/>
          <w:spacing w:val="-11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>ламинированные</w:t>
      </w:r>
    </w:p>
    <w:p w:rsidR="00A71893" w:rsidRPr="005037A6" w:rsidRDefault="00034E78" w:rsidP="005037A6">
      <w:pPr>
        <w:widowControl w:val="0"/>
        <w:tabs>
          <w:tab w:val="left" w:pos="140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Физическая</w:t>
      </w:r>
      <w:r w:rsidR="00A71893"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карта</w:t>
      </w:r>
      <w:r w:rsidR="00A71893"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Томской</w:t>
      </w:r>
      <w:r w:rsidR="00A71893"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области</w:t>
      </w:r>
    </w:p>
    <w:p w:rsidR="00A71893" w:rsidRPr="005037A6" w:rsidRDefault="00034E78" w:rsidP="005037A6">
      <w:pPr>
        <w:widowControl w:val="0"/>
        <w:tabs>
          <w:tab w:val="left" w:pos="1402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2. </w:t>
      </w:r>
      <w:r w:rsidR="00A71893"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>Политико-административная</w:t>
      </w:r>
      <w:r w:rsidR="00A71893" w:rsidRPr="005037A6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карта</w:t>
      </w:r>
      <w:r w:rsidR="00A71893" w:rsidRPr="005037A6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Томской</w:t>
      </w:r>
      <w:r w:rsidR="00A71893" w:rsidRPr="005037A6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области</w:t>
      </w:r>
    </w:p>
    <w:p w:rsidR="00A71893" w:rsidRPr="005037A6" w:rsidRDefault="00A71893" w:rsidP="005037A6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>2.</w:t>
      </w:r>
      <w:r w:rsidRPr="005037A6">
        <w:rPr>
          <w:rFonts w:ascii="Times New Roman" w:eastAsia="Times New Roman" w:hAnsi="Times New Roman" w:cs="Times New Roman"/>
          <w:b/>
          <w:bCs/>
          <w:spacing w:val="-12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>Натуральные</w:t>
      </w:r>
      <w:r w:rsidRPr="005037A6">
        <w:rPr>
          <w:rFonts w:ascii="Times New Roman" w:eastAsia="Times New Roman" w:hAnsi="Times New Roman" w:cs="Times New Roman"/>
          <w:b/>
          <w:bCs/>
          <w:spacing w:val="-12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>объекты</w:t>
      </w:r>
    </w:p>
    <w:p w:rsidR="00A71893" w:rsidRPr="005037A6" w:rsidRDefault="00A71893" w:rsidP="005037A6">
      <w:pPr>
        <w:widowControl w:val="0"/>
        <w:numPr>
          <w:ilvl w:val="1"/>
          <w:numId w:val="8"/>
        </w:numPr>
        <w:tabs>
          <w:tab w:val="left" w:pos="1091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>Коллекция</w:t>
      </w:r>
      <w:r w:rsidRPr="005037A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>«Полезные</w:t>
      </w:r>
      <w:r w:rsidRPr="005037A6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ископаемые»</w:t>
      </w:r>
      <w:r w:rsidRPr="005037A6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(32</w:t>
      </w:r>
      <w:r w:rsidRPr="005037A6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вида)</w:t>
      </w:r>
    </w:p>
    <w:p w:rsidR="00A71893" w:rsidRPr="005037A6" w:rsidRDefault="00A71893" w:rsidP="005037A6">
      <w:pPr>
        <w:widowControl w:val="0"/>
        <w:numPr>
          <w:ilvl w:val="1"/>
          <w:numId w:val="8"/>
        </w:numPr>
        <w:tabs>
          <w:tab w:val="left" w:pos="1148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Коллекция</w:t>
      </w:r>
      <w:r w:rsidRPr="005037A6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«Нефть</w:t>
      </w:r>
      <w:r w:rsidRPr="005037A6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и</w:t>
      </w:r>
      <w:r w:rsidRPr="005037A6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продукты</w:t>
      </w:r>
      <w:r w:rsidRPr="005037A6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ее</w:t>
      </w:r>
      <w:r w:rsidRPr="005037A6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переработки»</w:t>
      </w:r>
      <w:r w:rsidRPr="005037A6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(раздаточная)</w:t>
      </w:r>
    </w:p>
    <w:p w:rsidR="00A71893" w:rsidRPr="005037A6" w:rsidRDefault="00A71893" w:rsidP="005037A6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Цифровые</w:t>
      </w:r>
      <w:r w:rsidRPr="005037A6">
        <w:rPr>
          <w:rFonts w:ascii="Times New Roman" w:eastAsia="Times New Roman" w:hAnsi="Times New Roman" w:cs="Times New Roman"/>
          <w:b/>
          <w:bCs/>
          <w:spacing w:val="-3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образовательные</w:t>
      </w:r>
      <w:r w:rsidRPr="005037A6">
        <w:rPr>
          <w:rFonts w:ascii="Times New Roman" w:eastAsia="Times New Roman" w:hAnsi="Times New Roman" w:cs="Times New Roman"/>
          <w:b/>
          <w:bCs/>
          <w:spacing w:val="-3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ресурсы:</w:t>
      </w:r>
    </w:p>
    <w:p w:rsidR="00A71893" w:rsidRPr="005037A6" w:rsidRDefault="00E065AC" w:rsidP="005037A6">
      <w:pPr>
        <w:widowControl w:val="0"/>
        <w:numPr>
          <w:ilvl w:val="2"/>
          <w:numId w:val="8"/>
        </w:numPr>
        <w:tabs>
          <w:tab w:val="left" w:pos="140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>
        <w:r w:rsidR="00A71893" w:rsidRPr="005037A6">
          <w:rPr>
            <w:rFonts w:ascii="Times New Roman" w:eastAsia="Calibri" w:hAnsi="Times New Roman" w:cs="Times New Roman"/>
            <w:sz w:val="24"/>
            <w:szCs w:val="24"/>
            <w:u w:val="single" w:color="0066CC"/>
          </w:rPr>
          <w:t>https://www.admin.tomsk.ru</w:t>
        </w:r>
        <w:r w:rsidR="00A71893" w:rsidRPr="005037A6">
          <w:rPr>
            <w:rFonts w:ascii="Times New Roman" w:eastAsia="Calibri" w:hAnsi="Times New Roman" w:cs="Times New Roman"/>
            <w:spacing w:val="-3"/>
            <w:sz w:val="24"/>
            <w:szCs w:val="24"/>
          </w:rPr>
          <w:t xml:space="preserve"> </w:t>
        </w:r>
      </w:hyperlink>
      <w:r w:rsidR="00A71893" w:rsidRPr="005037A6">
        <w:rPr>
          <w:rFonts w:ascii="Times New Roman" w:eastAsia="Calibri" w:hAnsi="Times New Roman" w:cs="Times New Roman"/>
          <w:sz w:val="24"/>
          <w:szCs w:val="24"/>
        </w:rPr>
        <w:t>–</w:t>
      </w:r>
      <w:r w:rsidR="00A71893" w:rsidRPr="005037A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официальный</w:t>
      </w:r>
      <w:r w:rsidR="00A71893" w:rsidRPr="005037A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портал</w:t>
      </w:r>
      <w:r w:rsidR="00A71893" w:rsidRPr="005037A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МО «город</w:t>
      </w:r>
      <w:r w:rsidR="00A71893" w:rsidRPr="005037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Томск».</w:t>
      </w:r>
    </w:p>
    <w:p w:rsidR="00A71893" w:rsidRPr="005037A6" w:rsidRDefault="00E065AC" w:rsidP="005037A6">
      <w:pPr>
        <w:widowControl w:val="0"/>
        <w:numPr>
          <w:ilvl w:val="2"/>
          <w:numId w:val="8"/>
        </w:numPr>
        <w:tabs>
          <w:tab w:val="left" w:pos="140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>
        <w:r w:rsidR="00A71893" w:rsidRPr="005037A6">
          <w:rPr>
            <w:rFonts w:ascii="Times New Roman" w:eastAsia="Calibri" w:hAnsi="Times New Roman" w:cs="Times New Roman"/>
            <w:sz w:val="24"/>
            <w:szCs w:val="24"/>
            <w:u w:val="single" w:color="0066CC"/>
          </w:rPr>
          <w:t>https://tomsk.gov.ru-</w:t>
        </w:r>
      </w:hyperlink>
      <w:r w:rsidR="00A71893" w:rsidRPr="005037A6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официальный</w:t>
      </w:r>
      <w:r w:rsidR="00A71893" w:rsidRPr="005037A6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интернет</w:t>
      </w:r>
      <w:r w:rsidR="00A71893" w:rsidRPr="005037A6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–</w:t>
      </w:r>
      <w:r w:rsidR="00A71893" w:rsidRPr="005037A6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портал</w:t>
      </w:r>
      <w:r w:rsidR="00A71893" w:rsidRPr="005037A6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A71893" w:rsidRPr="005037A6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Томской</w:t>
      </w:r>
      <w:r w:rsidR="00A71893" w:rsidRPr="005037A6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области.</w:t>
      </w:r>
    </w:p>
    <w:p w:rsidR="00A71893" w:rsidRPr="005037A6" w:rsidRDefault="00E065AC" w:rsidP="005037A6">
      <w:pPr>
        <w:widowControl w:val="0"/>
        <w:numPr>
          <w:ilvl w:val="2"/>
          <w:numId w:val="8"/>
        </w:numPr>
        <w:tabs>
          <w:tab w:val="left" w:pos="1402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>
        <w:r w:rsidR="00A71893" w:rsidRPr="005037A6">
          <w:rPr>
            <w:rFonts w:ascii="Times New Roman" w:eastAsia="Calibri" w:hAnsi="Times New Roman" w:cs="Times New Roman"/>
            <w:sz w:val="24"/>
            <w:szCs w:val="24"/>
            <w:u w:val="single" w:color="0066CC"/>
          </w:rPr>
          <w:t>http://gato.tomica.ru</w:t>
        </w:r>
        <w:r w:rsidR="00A71893" w:rsidRPr="005037A6">
          <w:rPr>
            <w:rFonts w:ascii="Times New Roman" w:eastAsia="Calibri" w:hAnsi="Times New Roman" w:cs="Times New Roman"/>
            <w:spacing w:val="-3"/>
            <w:sz w:val="24"/>
            <w:szCs w:val="24"/>
          </w:rPr>
          <w:t xml:space="preserve"> </w:t>
        </w:r>
      </w:hyperlink>
      <w:r w:rsidR="00A71893" w:rsidRPr="005037A6">
        <w:rPr>
          <w:rFonts w:ascii="Times New Roman" w:eastAsia="Calibri" w:hAnsi="Times New Roman" w:cs="Times New Roman"/>
          <w:sz w:val="24"/>
          <w:szCs w:val="24"/>
        </w:rPr>
        <w:t>–</w:t>
      </w:r>
      <w:r w:rsidR="00A71893"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A71893"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архив</w:t>
      </w:r>
      <w:r w:rsidR="00A71893"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Томской</w:t>
      </w:r>
      <w:r w:rsidR="00A71893"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области.</w:t>
      </w:r>
    </w:p>
    <w:p w:rsidR="00A71893" w:rsidRPr="005037A6" w:rsidRDefault="00E065AC" w:rsidP="005037A6">
      <w:pPr>
        <w:widowControl w:val="0"/>
        <w:numPr>
          <w:ilvl w:val="2"/>
          <w:numId w:val="8"/>
        </w:numPr>
        <w:tabs>
          <w:tab w:val="left" w:pos="1402"/>
          <w:tab w:val="left" w:pos="4361"/>
          <w:tab w:val="left" w:pos="4740"/>
          <w:tab w:val="left" w:pos="6596"/>
          <w:tab w:val="left" w:pos="8618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>
        <w:r w:rsidR="00A71893" w:rsidRPr="005037A6">
          <w:rPr>
            <w:rFonts w:ascii="Times New Roman" w:eastAsia="Calibri" w:hAnsi="Times New Roman" w:cs="Times New Roman"/>
            <w:sz w:val="24"/>
            <w:szCs w:val="24"/>
            <w:u w:val="single" w:color="0066CC"/>
          </w:rPr>
          <w:t>http://www.library.tomsk.ru</w:t>
        </w:r>
      </w:hyperlink>
      <w:r w:rsidR="00A71893" w:rsidRPr="005037A6">
        <w:rPr>
          <w:rFonts w:ascii="Times New Roman" w:eastAsia="Calibri" w:hAnsi="Times New Roman" w:cs="Times New Roman"/>
          <w:sz w:val="24"/>
          <w:szCs w:val="24"/>
        </w:rPr>
        <w:tab/>
        <w:t>–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ab/>
        <w:t>муниципальная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ab/>
        <w:t xml:space="preserve">информационная </w:t>
      </w:r>
      <w:proofErr w:type="gramStart"/>
      <w:r w:rsidR="00A71893"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библиотечная </w:t>
      </w:r>
      <w:r w:rsidR="00A71893" w:rsidRPr="005037A6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система</w:t>
      </w:r>
      <w:proofErr w:type="gramEnd"/>
      <w:r w:rsidR="00A71893"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г.</w:t>
      </w:r>
      <w:r w:rsidR="00A71893"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Томска.</w:t>
      </w:r>
    </w:p>
    <w:p w:rsidR="00A71893" w:rsidRPr="005037A6" w:rsidRDefault="00E065AC" w:rsidP="005037A6">
      <w:pPr>
        <w:widowControl w:val="0"/>
        <w:numPr>
          <w:ilvl w:val="2"/>
          <w:numId w:val="8"/>
        </w:numPr>
        <w:tabs>
          <w:tab w:val="left" w:pos="1402"/>
          <w:tab w:val="left" w:pos="5564"/>
          <w:tab w:val="left" w:pos="5847"/>
          <w:tab w:val="left" w:pos="7902"/>
          <w:tab w:val="left" w:pos="8677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>
        <w:r w:rsidR="00A71893" w:rsidRPr="005037A6">
          <w:rPr>
            <w:rFonts w:ascii="Times New Roman" w:eastAsia="Calibri" w:hAnsi="Times New Roman" w:cs="Times New Roman"/>
            <w:sz w:val="24"/>
            <w:szCs w:val="24"/>
            <w:u w:val="single" w:color="0066CC"/>
          </w:rPr>
          <w:t>https://tmsk.gks.ru/cartographic_material</w:t>
        </w:r>
      </w:hyperlink>
      <w:r w:rsidR="00A71893" w:rsidRPr="005037A6">
        <w:rPr>
          <w:rFonts w:ascii="Times New Roman" w:eastAsia="Calibri" w:hAnsi="Times New Roman" w:cs="Times New Roman"/>
          <w:sz w:val="24"/>
          <w:szCs w:val="24"/>
        </w:rPr>
        <w:tab/>
        <w:t>-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ab/>
        <w:t xml:space="preserve">Территориальный орган </w:t>
      </w:r>
      <w:r w:rsidR="00A71893"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>Федеральной</w:t>
      </w:r>
      <w:r w:rsidR="00A71893" w:rsidRPr="005037A6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службы</w:t>
      </w:r>
      <w:r w:rsidR="00A71893" w:rsidRPr="005037A6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государственной статистики</w:t>
      </w:r>
      <w:r w:rsidR="00A71893"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A71893" w:rsidRPr="005037A6">
        <w:rPr>
          <w:rFonts w:ascii="Times New Roman" w:eastAsia="Calibri" w:hAnsi="Times New Roman" w:cs="Times New Roman"/>
          <w:sz w:val="24"/>
          <w:szCs w:val="24"/>
        </w:rPr>
        <w:t>по Томской области.</w:t>
      </w:r>
    </w:p>
    <w:p w:rsidR="00A71893" w:rsidRPr="005037A6" w:rsidRDefault="00A71893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4E78" w:rsidRPr="005037A6" w:rsidRDefault="00034E78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1893" w:rsidRPr="005037A6" w:rsidRDefault="00A71893" w:rsidP="005037A6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Материально</w:t>
      </w:r>
      <w:r w:rsidRPr="005037A6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–</w:t>
      </w:r>
      <w:r w:rsidRPr="005037A6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техническое</w:t>
      </w:r>
      <w:r w:rsidRPr="005037A6">
        <w:rPr>
          <w:rFonts w:ascii="Times New Roman" w:eastAsia="Times New Roman" w:hAnsi="Times New Roman" w:cs="Times New Roman"/>
          <w:b/>
          <w:bCs/>
          <w:spacing w:val="-3"/>
          <w:kern w:val="36"/>
          <w:sz w:val="24"/>
          <w:szCs w:val="24"/>
          <w:lang w:eastAsia="ru-RU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обеспечение.</w:t>
      </w:r>
    </w:p>
    <w:p w:rsidR="00A71893" w:rsidRPr="005037A6" w:rsidRDefault="00A71893" w:rsidP="005037A6">
      <w:pPr>
        <w:widowControl w:val="0"/>
        <w:numPr>
          <w:ilvl w:val="0"/>
          <w:numId w:val="7"/>
        </w:numPr>
        <w:tabs>
          <w:tab w:val="left" w:pos="1028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Канцелярские</w:t>
      </w:r>
      <w:r w:rsidRPr="005037A6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принадлежности:</w:t>
      </w:r>
      <w:r w:rsidRPr="005037A6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ручки,</w:t>
      </w:r>
      <w:r w:rsidRPr="005037A6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карандаши,</w:t>
      </w:r>
      <w:r w:rsidRPr="005037A6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фломастеры,</w:t>
      </w:r>
      <w:r w:rsidRPr="005037A6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линейка,</w:t>
      </w:r>
      <w:r w:rsidRPr="005037A6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ластик,</w:t>
      </w:r>
      <w:r w:rsidRPr="005037A6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циркуль.</w:t>
      </w:r>
    </w:p>
    <w:p w:rsidR="00A71893" w:rsidRPr="005037A6" w:rsidRDefault="00A71893" w:rsidP="005037A6">
      <w:pPr>
        <w:widowControl w:val="0"/>
        <w:numPr>
          <w:ilvl w:val="0"/>
          <w:numId w:val="7"/>
        </w:numPr>
        <w:tabs>
          <w:tab w:val="left" w:pos="923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Колонки</w:t>
      </w:r>
    </w:p>
    <w:p w:rsidR="00A71893" w:rsidRPr="005037A6" w:rsidRDefault="00A71893" w:rsidP="005037A6">
      <w:pPr>
        <w:widowControl w:val="0"/>
        <w:numPr>
          <w:ilvl w:val="0"/>
          <w:numId w:val="7"/>
        </w:numPr>
        <w:tabs>
          <w:tab w:val="left" w:pos="923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Компьютер</w:t>
      </w:r>
    </w:p>
    <w:p w:rsidR="00A71893" w:rsidRPr="005037A6" w:rsidRDefault="00A71893" w:rsidP="005037A6">
      <w:pPr>
        <w:widowControl w:val="0"/>
        <w:numPr>
          <w:ilvl w:val="0"/>
          <w:numId w:val="7"/>
        </w:numPr>
        <w:tabs>
          <w:tab w:val="left" w:pos="923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r w:rsidRPr="005037A6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проектор</w:t>
      </w:r>
    </w:p>
    <w:p w:rsidR="00A71893" w:rsidRPr="005037A6" w:rsidRDefault="00A71893" w:rsidP="005037A6">
      <w:pPr>
        <w:widowControl w:val="0"/>
        <w:numPr>
          <w:ilvl w:val="0"/>
          <w:numId w:val="7"/>
        </w:numPr>
        <w:tabs>
          <w:tab w:val="left" w:pos="923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Настенные</w:t>
      </w:r>
      <w:r w:rsidRPr="005037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исторические</w:t>
      </w:r>
      <w:r w:rsidRPr="005037A6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карты</w:t>
      </w:r>
    </w:p>
    <w:p w:rsidR="00A71893" w:rsidRPr="005037A6" w:rsidRDefault="00A71893" w:rsidP="005037A6">
      <w:pPr>
        <w:widowControl w:val="0"/>
        <w:numPr>
          <w:ilvl w:val="0"/>
          <w:numId w:val="7"/>
        </w:numPr>
        <w:tabs>
          <w:tab w:val="left" w:pos="923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Ученические</w:t>
      </w:r>
      <w:r w:rsidRPr="005037A6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парты</w:t>
      </w:r>
    </w:p>
    <w:p w:rsidR="00A71893" w:rsidRPr="005037A6" w:rsidRDefault="00A71893" w:rsidP="005037A6">
      <w:pPr>
        <w:widowControl w:val="0"/>
        <w:numPr>
          <w:ilvl w:val="0"/>
          <w:numId w:val="7"/>
        </w:numPr>
        <w:tabs>
          <w:tab w:val="left" w:pos="923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Ученические</w:t>
      </w:r>
      <w:r w:rsidRPr="005037A6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стулья</w:t>
      </w:r>
    </w:p>
    <w:p w:rsidR="00A71893" w:rsidRPr="005037A6" w:rsidRDefault="00A71893" w:rsidP="005037A6">
      <w:pPr>
        <w:widowControl w:val="0"/>
        <w:numPr>
          <w:ilvl w:val="0"/>
          <w:numId w:val="7"/>
        </w:numPr>
        <w:tabs>
          <w:tab w:val="left" w:pos="923"/>
        </w:tabs>
        <w:autoSpaceDE w:val="0"/>
        <w:autoSpaceDN w:val="0"/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Экран</w:t>
      </w:r>
    </w:p>
    <w:p w:rsidR="0084115A" w:rsidRPr="005037A6" w:rsidRDefault="0084115A" w:rsidP="005037A6">
      <w:pPr>
        <w:widowControl w:val="0"/>
        <w:tabs>
          <w:tab w:val="left" w:pos="1252"/>
          <w:tab w:val="left" w:pos="1071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1893" w:rsidRPr="005037A6" w:rsidRDefault="00A71893" w:rsidP="005037A6">
      <w:pPr>
        <w:widowControl w:val="0"/>
        <w:tabs>
          <w:tab w:val="left" w:pos="1252"/>
          <w:tab w:val="left" w:pos="1071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37A6">
        <w:rPr>
          <w:rFonts w:ascii="Times New Roman" w:hAnsi="Times New Roman" w:cs="Times New Roman"/>
          <w:b/>
          <w:sz w:val="24"/>
          <w:szCs w:val="24"/>
        </w:rPr>
        <w:t>Рабочая</w:t>
      </w:r>
      <w:r w:rsidRPr="005037A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037A6">
        <w:rPr>
          <w:rFonts w:ascii="Times New Roman" w:hAnsi="Times New Roman" w:cs="Times New Roman"/>
          <w:b/>
          <w:sz w:val="24"/>
          <w:szCs w:val="24"/>
        </w:rPr>
        <w:t>программа</w:t>
      </w:r>
      <w:r w:rsidRPr="005037A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037A6">
        <w:rPr>
          <w:rFonts w:ascii="Times New Roman" w:hAnsi="Times New Roman" w:cs="Times New Roman"/>
          <w:b/>
          <w:sz w:val="24"/>
          <w:szCs w:val="24"/>
        </w:rPr>
        <w:t>воспитания</w:t>
      </w:r>
    </w:p>
    <w:p w:rsidR="00A71893" w:rsidRPr="005037A6" w:rsidRDefault="00A71893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Цель воспитательной работы</w:t>
      </w:r>
    </w:p>
    <w:p w:rsidR="00A71893" w:rsidRPr="005037A6" w:rsidRDefault="00A71893" w:rsidP="005037A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</w:t>
      </w:r>
      <w:r w:rsidR="00BF23BC"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 каждого учащегося.</w:t>
      </w:r>
    </w:p>
    <w:p w:rsidR="00A71893" w:rsidRPr="005037A6" w:rsidRDefault="00A71893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037A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Задачи воспитательной работы</w:t>
      </w:r>
    </w:p>
    <w:p w:rsidR="00A71893" w:rsidRPr="005037A6" w:rsidRDefault="00A71893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Воспитательные:</w:t>
      </w:r>
    </w:p>
    <w:p w:rsidR="00A71893" w:rsidRPr="005037A6" w:rsidRDefault="00A71893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sz w:val="24"/>
          <w:szCs w:val="24"/>
          <w:shd w:val="clear" w:color="auto" w:fill="FFFFFF"/>
        </w:rPr>
        <w:t>— способствовать воспитанию доброго отношения к окружающему миру и экологической культуре;</w:t>
      </w:r>
    </w:p>
    <w:p w:rsidR="00A71893" w:rsidRPr="005037A6" w:rsidRDefault="00A71893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037A6">
        <w:rPr>
          <w:rFonts w:ascii="Times New Roman" w:hAnsi="Times New Roman" w:cs="Times New Roman"/>
          <w:sz w:val="24"/>
          <w:szCs w:val="24"/>
          <w:shd w:val="clear" w:color="auto" w:fill="FFFFFF"/>
        </w:rPr>
        <w:t>— способствовать развитию навыков самоорганизации и адекватной самооценки.</w:t>
      </w:r>
    </w:p>
    <w:p w:rsidR="00A71893" w:rsidRPr="005037A6" w:rsidRDefault="00A71893" w:rsidP="005037A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Приоритетные направления воспитательной деятельности</w:t>
      </w:r>
    </w:p>
    <w:p w:rsidR="00A71893" w:rsidRPr="005037A6" w:rsidRDefault="00A71893" w:rsidP="005037A6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гражданско-патриотическое воспитание</w:t>
      </w:r>
    </w:p>
    <w:p w:rsidR="00A71893" w:rsidRPr="005037A6" w:rsidRDefault="00A71893" w:rsidP="005037A6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экологическое воспитание</w:t>
      </w:r>
    </w:p>
    <w:p w:rsidR="00A71893" w:rsidRPr="005037A6" w:rsidRDefault="00A71893" w:rsidP="005037A6">
      <w:pPr>
        <w:numPr>
          <w:ilvl w:val="0"/>
          <w:numId w:val="12"/>
        </w:numPr>
        <w:spacing w:after="0" w:line="240" w:lineRule="auto"/>
        <w:ind w:left="0"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положительного отношения к труду и творчеству</w:t>
      </w:r>
    </w:p>
    <w:p w:rsidR="00A71893" w:rsidRPr="005037A6" w:rsidRDefault="00A71893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71893" w:rsidRPr="005037A6" w:rsidRDefault="00A71893" w:rsidP="005037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Гражданско-патриотическое воспитание</w:t>
      </w:r>
      <w:r w:rsidRPr="005037A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— соответствует патриотическому, гражданскому воспитанию и предполагает организацию деятельности по изучению национальных традиций, этнических культур, воспитание любви к родному краю, патриотических и гражданских чувств.</w:t>
      </w:r>
    </w:p>
    <w:p w:rsidR="00A71893" w:rsidRPr="005037A6" w:rsidRDefault="00A71893" w:rsidP="005037A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Воспитание положительного отношения к труду и творчеству</w:t>
      </w: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соответствует воспитанию трудолюбия, культуры труда, экономическое просвещение подростков</w:t>
      </w:r>
    </w:p>
    <w:p w:rsidR="00A71893" w:rsidRPr="005037A6" w:rsidRDefault="00A71893" w:rsidP="005037A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Экологическое воспитание</w:t>
      </w: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соответствует экологическому воспитанию учащихся и пре</w:t>
      </w:r>
      <w:r w:rsidR="00034E78"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дполагает организацию </w:t>
      </w:r>
      <w:proofErr w:type="spellStart"/>
      <w:r w:rsidR="00034E78"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</w:t>
      </w: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образной</w:t>
      </w:r>
      <w:proofErr w:type="spellEnd"/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формирование у учащихся ценностного отношения к природе, к процессу освоения природных ресурсов региона, страны, планеты</w:t>
      </w:r>
    </w:p>
    <w:p w:rsidR="00A71893" w:rsidRPr="005037A6" w:rsidRDefault="00A71893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5037A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037A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коллективом</w:t>
      </w:r>
      <w:r w:rsidRPr="005037A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обучающихся:</w:t>
      </w:r>
    </w:p>
    <w:p w:rsidR="00A71893" w:rsidRPr="005037A6" w:rsidRDefault="00A71893" w:rsidP="005037A6">
      <w:pPr>
        <w:widowControl w:val="0"/>
        <w:tabs>
          <w:tab w:val="left" w:pos="6134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-организация</w:t>
      </w:r>
      <w:r w:rsidRPr="005037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5037A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направленных</w:t>
      </w:r>
      <w:r w:rsidRPr="005037A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BF23BC" w:rsidRPr="005037A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развитие творческого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>коммуникативного</w:t>
      </w:r>
      <w:r w:rsidRPr="005037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>потенциала</w:t>
      </w:r>
      <w:r w:rsidRPr="005037A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5037A6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5037A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5037A6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активной</w:t>
      </w:r>
      <w:r w:rsidRPr="005037A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гражданской позиции.</w:t>
      </w:r>
    </w:p>
    <w:p w:rsidR="00A71893" w:rsidRPr="005037A6" w:rsidRDefault="00A71893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-участие</w:t>
      </w:r>
      <w:r w:rsidRPr="005037A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037A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5037A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мероприятиях</w:t>
      </w:r>
      <w:r w:rsidRPr="005037A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Дома</w:t>
      </w:r>
      <w:r w:rsidRPr="005037A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5037A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34E78" w:rsidRPr="005037A6">
        <w:rPr>
          <w:rFonts w:ascii="Times New Roman" w:eastAsia="Times New Roman" w:hAnsi="Times New Roman" w:cs="Times New Roman"/>
          <w:sz w:val="24"/>
          <w:szCs w:val="24"/>
        </w:rPr>
        <w:t>творчества</w:t>
      </w:r>
    </w:p>
    <w:p w:rsidR="00A71893" w:rsidRPr="005037A6" w:rsidRDefault="00A71893" w:rsidP="005037A6">
      <w:pPr>
        <w:widowControl w:val="0"/>
        <w:autoSpaceDE w:val="0"/>
        <w:autoSpaceDN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Pr="005037A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037A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</w:t>
      </w:r>
    </w:p>
    <w:p w:rsidR="00A71893" w:rsidRPr="005037A6" w:rsidRDefault="00A71893" w:rsidP="005037A6">
      <w:pPr>
        <w:widowControl w:val="0"/>
        <w:numPr>
          <w:ilvl w:val="0"/>
          <w:numId w:val="13"/>
        </w:numPr>
        <w:tabs>
          <w:tab w:val="left" w:pos="637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Организация</w:t>
      </w:r>
      <w:r w:rsidRPr="005037A6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системы</w:t>
      </w:r>
      <w:r w:rsidRPr="005037A6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индивидуальной</w:t>
      </w:r>
      <w:r w:rsidRPr="005037A6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и</w:t>
      </w:r>
      <w:r w:rsidRPr="005037A6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коллективной</w:t>
      </w:r>
      <w:r w:rsidRPr="005037A6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работы</w:t>
      </w:r>
      <w:r w:rsidRPr="005037A6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</w:t>
      </w:r>
      <w:r w:rsidRPr="005037A6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родителями</w:t>
      </w:r>
      <w:r w:rsidRPr="005037A6">
        <w:rPr>
          <w:rFonts w:ascii="Times New Roman" w:eastAsia="Calibri" w:hAnsi="Times New Roman" w:cs="Times New Roman"/>
          <w:spacing w:val="-67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(тематические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беседы, собрания,</w:t>
      </w:r>
      <w:r w:rsidRPr="005037A6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индивидуальные</w:t>
      </w:r>
      <w:r w:rsidRPr="005037A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консультации)</w:t>
      </w:r>
    </w:p>
    <w:p w:rsidR="00A71893" w:rsidRPr="005037A6" w:rsidRDefault="00A71893" w:rsidP="005037A6">
      <w:pPr>
        <w:widowControl w:val="0"/>
        <w:numPr>
          <w:ilvl w:val="0"/>
          <w:numId w:val="13"/>
        </w:numPr>
        <w:tabs>
          <w:tab w:val="left" w:pos="637"/>
        </w:tabs>
        <w:autoSpaceDE w:val="0"/>
        <w:autoSpaceDN w:val="0"/>
        <w:spacing w:after="0" w:line="240" w:lineRule="auto"/>
        <w:ind w:left="0"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37A6">
        <w:rPr>
          <w:rFonts w:ascii="Times New Roman" w:eastAsia="Calibri" w:hAnsi="Times New Roman" w:cs="Times New Roman"/>
          <w:sz w:val="24"/>
          <w:szCs w:val="24"/>
        </w:rPr>
        <w:t>Содействие</w:t>
      </w:r>
      <w:r w:rsidRPr="005037A6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сплочению</w:t>
      </w:r>
      <w:r w:rsidRPr="005037A6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родительского</w:t>
      </w:r>
      <w:r w:rsidRPr="005037A6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коллектива</w:t>
      </w:r>
      <w:r w:rsidRPr="005037A6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и</w:t>
      </w:r>
      <w:r w:rsidRPr="005037A6">
        <w:rPr>
          <w:rFonts w:ascii="Times New Roman" w:eastAsia="Calibri" w:hAnsi="Times New Roman" w:cs="Times New Roman"/>
          <w:spacing w:val="-16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вовлечение</w:t>
      </w:r>
      <w:r w:rsidRPr="005037A6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5037A6">
        <w:rPr>
          <w:rFonts w:ascii="Times New Roman" w:eastAsia="Calibri" w:hAnsi="Times New Roman" w:cs="Times New Roman"/>
          <w:sz w:val="24"/>
          <w:szCs w:val="24"/>
        </w:rPr>
        <w:t>в</w:t>
      </w:r>
    </w:p>
    <w:p w:rsidR="00A71893" w:rsidRPr="005037A6" w:rsidRDefault="00A71893" w:rsidP="005037A6">
      <w:pPr>
        <w:widowControl w:val="0"/>
        <w:tabs>
          <w:tab w:val="left" w:pos="8520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37A6">
        <w:rPr>
          <w:rFonts w:ascii="Times New Roman" w:eastAsia="Times New Roman" w:hAnsi="Times New Roman" w:cs="Times New Roman"/>
          <w:sz w:val="24"/>
          <w:szCs w:val="24"/>
        </w:rPr>
        <w:t>жизнедеятельность</w:t>
      </w:r>
      <w:r w:rsidRPr="005037A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Pr="005037A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объединения</w:t>
      </w:r>
      <w:r w:rsidRPr="005037A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(организация</w:t>
      </w:r>
      <w:r w:rsidRPr="005037A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="00BF23BC" w:rsidRPr="005037A6">
        <w:rPr>
          <w:rFonts w:ascii="Times New Roman" w:eastAsia="Times New Roman" w:hAnsi="Times New Roman" w:cs="Times New Roman"/>
          <w:sz w:val="24"/>
          <w:szCs w:val="24"/>
        </w:rPr>
        <w:t xml:space="preserve">турниров </w:t>
      </w:r>
      <w:r w:rsidRPr="005037A6">
        <w:rPr>
          <w:rFonts w:ascii="Times New Roman" w:eastAsia="Times New Roman" w:hAnsi="Times New Roman" w:cs="Times New Roman"/>
          <w:spacing w:val="-1"/>
          <w:sz w:val="24"/>
          <w:szCs w:val="24"/>
        </w:rPr>
        <w:t>с приглашением</w:t>
      </w:r>
      <w:r w:rsidRPr="005037A6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родителей, открытых занятий, мастер-классов, показательных выступлений,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Pr="005037A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037A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37A6">
        <w:rPr>
          <w:rFonts w:ascii="Times New Roman" w:eastAsia="Times New Roman" w:hAnsi="Times New Roman" w:cs="Times New Roman"/>
          <w:sz w:val="24"/>
          <w:szCs w:val="24"/>
        </w:rPr>
        <w:t>т.д.)</w:t>
      </w:r>
    </w:p>
    <w:p w:rsidR="00A71893" w:rsidRPr="005037A6" w:rsidRDefault="00A71893" w:rsidP="005037A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A71893" w:rsidRPr="005037A6" w:rsidRDefault="00A71893" w:rsidP="005037A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воспитательной работы</w:t>
      </w:r>
    </w:p>
    <w:p w:rsidR="00A71893" w:rsidRPr="005037A6" w:rsidRDefault="00A71893" w:rsidP="005037A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Мероприятия</w:t>
      </w:r>
    </w:p>
    <w:p w:rsidR="00A71893" w:rsidRPr="005037A6" w:rsidRDefault="00BF23BC" w:rsidP="005037A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Беседа, </w:t>
      </w:r>
      <w:r w:rsidR="00A71893"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лекция, экскурсия, викторина</w:t>
      </w:r>
    </w:p>
    <w:p w:rsidR="00A71893" w:rsidRPr="005037A6" w:rsidRDefault="00A71893" w:rsidP="005037A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Коллективные творческие дела</w:t>
      </w:r>
    </w:p>
    <w:p w:rsidR="00A71893" w:rsidRPr="005037A6" w:rsidRDefault="00A71893" w:rsidP="005037A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десант</w:t>
      </w:r>
    </w:p>
    <w:p w:rsidR="00A71893" w:rsidRPr="005037A6" w:rsidRDefault="00A71893" w:rsidP="005037A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</w:t>
      </w:r>
    </w:p>
    <w:p w:rsidR="00A71893" w:rsidRPr="005037A6" w:rsidRDefault="00A71893" w:rsidP="005037A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</w:t>
      </w:r>
    </w:p>
    <w:p w:rsidR="00A71893" w:rsidRPr="005037A6" w:rsidRDefault="00A71893" w:rsidP="005037A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деловая игра</w:t>
      </w:r>
    </w:p>
    <w:p w:rsidR="00A71893" w:rsidRPr="005037A6" w:rsidRDefault="00A71893" w:rsidP="005037A6">
      <w:pPr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1893" w:rsidRPr="005037A6" w:rsidRDefault="00A71893" w:rsidP="005037A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благоприятным с точки зрения во</w:t>
      </w:r>
      <w:r w:rsidR="00BF23BC"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зрастания воспитательных </w:t>
      </w:r>
      <w:r w:rsidRPr="005037A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 форм является переход из одного типа в другой «по лесенке»: Мероприятия — Игры — Дела. В то же время переход в обратном направлении следует считать неблагоприятным и нежелательным.</w:t>
      </w:r>
    </w:p>
    <w:p w:rsidR="00BF23BC" w:rsidRPr="005037A6" w:rsidRDefault="00BF23BC" w:rsidP="005037A6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93" w:rsidRPr="005037A6" w:rsidRDefault="00A71893" w:rsidP="005037A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037A6">
        <w:rPr>
          <w:rFonts w:ascii="Times New Roman" w:eastAsia="Calibri" w:hAnsi="Times New Roman" w:cs="Times New Roman"/>
          <w:b/>
          <w:sz w:val="24"/>
          <w:szCs w:val="24"/>
        </w:rPr>
        <w:t>Календарный план воспитательной работы</w:t>
      </w:r>
    </w:p>
    <w:p w:rsidR="00BF23BC" w:rsidRPr="005037A6" w:rsidRDefault="00BF23BC" w:rsidP="005037A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dxa"/>
        <w:tblInd w:w="-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2738"/>
        <w:gridCol w:w="93"/>
        <w:gridCol w:w="1922"/>
        <w:gridCol w:w="63"/>
        <w:gridCol w:w="2901"/>
        <w:gridCol w:w="90"/>
        <w:gridCol w:w="1735"/>
      </w:tblGrid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«Воспитание на учебном занятии»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93" w:rsidRPr="005037A6" w:rsidRDefault="00FE3BAC" w:rsidP="005037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воспитать уважите</w:t>
            </w:r>
            <w:r w:rsidR="00AF359E" w:rsidRPr="0050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льное отношение к другим участникам</w:t>
            </w:r>
          </w:p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обучающиеся коллектива 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93" w:rsidRPr="005037A6" w:rsidRDefault="00FE3BAC" w:rsidP="005037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воспитать настойчивость, волю, выдержку, спокойствие, уверенность в </w:t>
            </w:r>
            <w:r w:rsidR="00AF359E" w:rsidRPr="0050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</w:t>
            </w:r>
          </w:p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Учебное занятие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обучающиеся коллектива 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пополнить свое портфолио</w:t>
            </w:r>
          </w:p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обучающиеся коллектива 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«Воспитание в детском объединении»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FE3BAC" w:rsidP="005037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Отчётная выставка работ учащихся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Общешкольное мероприятие 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обучающиеся коллектива 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Досуговые мероприятия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Конкурсы</w:t>
            </w:r>
          </w:p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Викторины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обучающиеся коллектива 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«Ключевые культурно-образовательные события»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proofErr w:type="gramEnd"/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посвящённый началу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Поход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обучающиеся коллектива 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Празднование Нового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Общешкольное мероприятие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обучающиеся коллектива 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Праздник</w:t>
            </w:r>
            <w:proofErr w:type="gramEnd"/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посвященный окончанию учебного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Учебное занятие 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Все обучающиеся коллектива 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«Взаимодействие с родителями»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встречи и консультации родителей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Начало учебного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Все родители</w:t>
            </w:r>
          </w:p>
        </w:tc>
      </w:tr>
      <w:tr w:rsidR="00A71893" w:rsidRPr="005037A6" w:rsidTr="000A4CFF"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помощь к внутри кружковым мероприятиям.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893" w:rsidRPr="005037A6" w:rsidRDefault="00A71893" w:rsidP="005037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7A6">
              <w:rPr>
                <w:rFonts w:ascii="Times New Roman" w:eastAsia="Calibri" w:hAnsi="Times New Roman" w:cs="Times New Roman"/>
                <w:sz w:val="24"/>
                <w:szCs w:val="24"/>
              </w:rPr>
              <w:t>Желающие родители</w:t>
            </w:r>
          </w:p>
        </w:tc>
      </w:tr>
    </w:tbl>
    <w:p w:rsidR="00A71893" w:rsidRPr="005037A6" w:rsidRDefault="00A71893" w:rsidP="005037A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71893" w:rsidRPr="005037A6" w:rsidRDefault="00A71893" w:rsidP="005037A6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D2301" w:rsidRPr="005037A6" w:rsidRDefault="002D2301" w:rsidP="005037A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2D2301" w:rsidRPr="0050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D88"/>
    <w:multiLevelType w:val="hybridMultilevel"/>
    <w:tmpl w:val="A4945F22"/>
    <w:lvl w:ilvl="0" w:tplc="F2B0CF5E">
      <w:start w:val="1"/>
      <w:numFmt w:val="decimal"/>
      <w:lvlText w:val="%1."/>
      <w:lvlJc w:val="left"/>
      <w:pPr>
        <w:ind w:left="86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7AEFC12">
      <w:numFmt w:val="bullet"/>
      <w:lvlText w:val="•"/>
      <w:lvlJc w:val="left"/>
      <w:pPr>
        <w:ind w:left="1800" w:hanging="181"/>
      </w:pPr>
      <w:rPr>
        <w:rFonts w:hint="default"/>
        <w:lang w:val="ru-RU" w:eastAsia="en-US" w:bidi="ar-SA"/>
      </w:rPr>
    </w:lvl>
    <w:lvl w:ilvl="2" w:tplc="ED8CC2B8">
      <w:numFmt w:val="bullet"/>
      <w:lvlText w:val="•"/>
      <w:lvlJc w:val="left"/>
      <w:pPr>
        <w:ind w:left="2741" w:hanging="181"/>
      </w:pPr>
      <w:rPr>
        <w:rFonts w:hint="default"/>
        <w:lang w:val="ru-RU" w:eastAsia="en-US" w:bidi="ar-SA"/>
      </w:rPr>
    </w:lvl>
    <w:lvl w:ilvl="3" w:tplc="9AA2C98A">
      <w:numFmt w:val="bullet"/>
      <w:lvlText w:val="•"/>
      <w:lvlJc w:val="left"/>
      <w:pPr>
        <w:ind w:left="3681" w:hanging="181"/>
      </w:pPr>
      <w:rPr>
        <w:rFonts w:hint="default"/>
        <w:lang w:val="ru-RU" w:eastAsia="en-US" w:bidi="ar-SA"/>
      </w:rPr>
    </w:lvl>
    <w:lvl w:ilvl="4" w:tplc="6FC2EBD0">
      <w:numFmt w:val="bullet"/>
      <w:lvlText w:val="•"/>
      <w:lvlJc w:val="left"/>
      <w:pPr>
        <w:ind w:left="4622" w:hanging="181"/>
      </w:pPr>
      <w:rPr>
        <w:rFonts w:hint="default"/>
        <w:lang w:val="ru-RU" w:eastAsia="en-US" w:bidi="ar-SA"/>
      </w:rPr>
    </w:lvl>
    <w:lvl w:ilvl="5" w:tplc="2BA6D0F6">
      <w:numFmt w:val="bullet"/>
      <w:lvlText w:val="•"/>
      <w:lvlJc w:val="left"/>
      <w:pPr>
        <w:ind w:left="5563" w:hanging="181"/>
      </w:pPr>
      <w:rPr>
        <w:rFonts w:hint="default"/>
        <w:lang w:val="ru-RU" w:eastAsia="en-US" w:bidi="ar-SA"/>
      </w:rPr>
    </w:lvl>
    <w:lvl w:ilvl="6" w:tplc="13BC5CB8">
      <w:numFmt w:val="bullet"/>
      <w:lvlText w:val="•"/>
      <w:lvlJc w:val="left"/>
      <w:pPr>
        <w:ind w:left="6503" w:hanging="181"/>
      </w:pPr>
      <w:rPr>
        <w:rFonts w:hint="default"/>
        <w:lang w:val="ru-RU" w:eastAsia="en-US" w:bidi="ar-SA"/>
      </w:rPr>
    </w:lvl>
    <w:lvl w:ilvl="7" w:tplc="81B20C78">
      <w:numFmt w:val="bullet"/>
      <w:lvlText w:val="•"/>
      <w:lvlJc w:val="left"/>
      <w:pPr>
        <w:ind w:left="7444" w:hanging="181"/>
      </w:pPr>
      <w:rPr>
        <w:rFonts w:hint="default"/>
        <w:lang w:val="ru-RU" w:eastAsia="en-US" w:bidi="ar-SA"/>
      </w:rPr>
    </w:lvl>
    <w:lvl w:ilvl="8" w:tplc="CDB2D696">
      <w:numFmt w:val="bullet"/>
      <w:lvlText w:val="•"/>
      <w:lvlJc w:val="left"/>
      <w:pPr>
        <w:ind w:left="8385" w:hanging="181"/>
      </w:pPr>
      <w:rPr>
        <w:rFonts w:hint="default"/>
        <w:lang w:val="ru-RU" w:eastAsia="en-US" w:bidi="ar-SA"/>
      </w:rPr>
    </w:lvl>
  </w:abstractNum>
  <w:abstractNum w:abstractNumId="1">
    <w:nsid w:val="0DEA7A6A"/>
    <w:multiLevelType w:val="hybridMultilevel"/>
    <w:tmpl w:val="2CF654F0"/>
    <w:lvl w:ilvl="0" w:tplc="FE5CAB74">
      <w:numFmt w:val="bullet"/>
      <w:lvlText w:val=""/>
      <w:lvlJc w:val="left"/>
      <w:pPr>
        <w:ind w:left="540" w:hanging="60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0A55D2">
      <w:numFmt w:val="bullet"/>
      <w:lvlText w:val="–"/>
      <w:lvlJc w:val="left"/>
      <w:pPr>
        <w:ind w:left="1039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94087DA">
      <w:numFmt w:val="bullet"/>
      <w:lvlText w:val=""/>
      <w:lvlJc w:val="left"/>
      <w:pPr>
        <w:ind w:left="14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24AC27C0">
      <w:numFmt w:val="bullet"/>
      <w:lvlText w:val=""/>
      <w:lvlJc w:val="left"/>
      <w:pPr>
        <w:ind w:left="2110" w:hanging="69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 w:tplc="3502FAEC">
      <w:numFmt w:val="bullet"/>
      <w:lvlText w:val="•"/>
      <w:lvlJc w:val="left"/>
      <w:pPr>
        <w:ind w:left="3283" w:hanging="694"/>
      </w:pPr>
      <w:rPr>
        <w:rFonts w:hint="default"/>
        <w:lang w:val="ru-RU" w:eastAsia="en-US" w:bidi="ar-SA"/>
      </w:rPr>
    </w:lvl>
    <w:lvl w:ilvl="5" w:tplc="D884C7AE">
      <w:numFmt w:val="bullet"/>
      <w:lvlText w:val="•"/>
      <w:lvlJc w:val="left"/>
      <w:pPr>
        <w:ind w:left="4447" w:hanging="694"/>
      </w:pPr>
      <w:rPr>
        <w:rFonts w:hint="default"/>
        <w:lang w:val="ru-RU" w:eastAsia="en-US" w:bidi="ar-SA"/>
      </w:rPr>
    </w:lvl>
    <w:lvl w:ilvl="6" w:tplc="F5741DDE">
      <w:numFmt w:val="bullet"/>
      <w:lvlText w:val="•"/>
      <w:lvlJc w:val="left"/>
      <w:pPr>
        <w:ind w:left="5611" w:hanging="694"/>
      </w:pPr>
      <w:rPr>
        <w:rFonts w:hint="default"/>
        <w:lang w:val="ru-RU" w:eastAsia="en-US" w:bidi="ar-SA"/>
      </w:rPr>
    </w:lvl>
    <w:lvl w:ilvl="7" w:tplc="320EAEE8">
      <w:numFmt w:val="bullet"/>
      <w:lvlText w:val="•"/>
      <w:lvlJc w:val="left"/>
      <w:pPr>
        <w:ind w:left="6775" w:hanging="694"/>
      </w:pPr>
      <w:rPr>
        <w:rFonts w:hint="default"/>
        <w:lang w:val="ru-RU" w:eastAsia="en-US" w:bidi="ar-SA"/>
      </w:rPr>
    </w:lvl>
    <w:lvl w:ilvl="8" w:tplc="77BCF89A">
      <w:numFmt w:val="bullet"/>
      <w:lvlText w:val="•"/>
      <w:lvlJc w:val="left"/>
      <w:pPr>
        <w:ind w:left="7938" w:hanging="694"/>
      </w:pPr>
      <w:rPr>
        <w:rFonts w:hint="default"/>
        <w:lang w:val="ru-RU" w:eastAsia="en-US" w:bidi="ar-SA"/>
      </w:rPr>
    </w:lvl>
  </w:abstractNum>
  <w:abstractNum w:abstractNumId="2">
    <w:nsid w:val="0F2C34BD"/>
    <w:multiLevelType w:val="multilevel"/>
    <w:tmpl w:val="D8E8CD70"/>
    <w:lvl w:ilvl="0">
      <w:start w:val="2"/>
      <w:numFmt w:val="decimal"/>
      <w:lvlText w:val="%1"/>
      <w:lvlJc w:val="left"/>
      <w:pPr>
        <w:ind w:left="109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4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3">
    <w:nsid w:val="13780D61"/>
    <w:multiLevelType w:val="hybridMultilevel"/>
    <w:tmpl w:val="A11E93E4"/>
    <w:lvl w:ilvl="0" w:tplc="04190001">
      <w:start w:val="1"/>
      <w:numFmt w:val="bullet"/>
      <w:lvlText w:val=""/>
      <w:lvlJc w:val="left"/>
      <w:pPr>
        <w:ind w:left="16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4">
    <w:nsid w:val="14594FE0"/>
    <w:multiLevelType w:val="hybridMultilevel"/>
    <w:tmpl w:val="3184EE32"/>
    <w:lvl w:ilvl="0" w:tplc="A80094F8">
      <w:start w:val="1"/>
      <w:numFmt w:val="decimal"/>
      <w:lvlText w:val="%1."/>
      <w:lvlJc w:val="left"/>
      <w:pPr>
        <w:ind w:left="13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68624C4">
      <w:start w:val="1"/>
      <w:numFmt w:val="decimal"/>
      <w:lvlText w:val="%2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C1014E6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13A2B4AC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 w:tplc="B28A040A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5B5C453A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43BCF958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7" w:tplc="68CE3EF6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CB68E51C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5">
    <w:nsid w:val="185E13D0"/>
    <w:multiLevelType w:val="hybridMultilevel"/>
    <w:tmpl w:val="83F24F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70754"/>
    <w:multiLevelType w:val="hybridMultilevel"/>
    <w:tmpl w:val="E426375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>
    <w:nsid w:val="2E261BB4"/>
    <w:multiLevelType w:val="hybridMultilevel"/>
    <w:tmpl w:val="ECE46F84"/>
    <w:lvl w:ilvl="0" w:tplc="B3D8E9C8">
      <w:start w:val="1"/>
      <w:numFmt w:val="decimal"/>
      <w:lvlText w:val="%1."/>
      <w:lvlJc w:val="left"/>
      <w:pPr>
        <w:ind w:left="68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C6729E">
      <w:numFmt w:val="bullet"/>
      <w:lvlText w:val="•"/>
      <w:lvlJc w:val="left"/>
      <w:pPr>
        <w:ind w:left="1638" w:hanging="346"/>
      </w:pPr>
      <w:rPr>
        <w:rFonts w:hint="default"/>
        <w:lang w:val="ru-RU" w:eastAsia="en-US" w:bidi="ar-SA"/>
      </w:rPr>
    </w:lvl>
    <w:lvl w:ilvl="2" w:tplc="AE04419E">
      <w:numFmt w:val="bullet"/>
      <w:lvlText w:val="•"/>
      <w:lvlJc w:val="left"/>
      <w:pPr>
        <w:ind w:left="2597" w:hanging="346"/>
      </w:pPr>
      <w:rPr>
        <w:rFonts w:hint="default"/>
        <w:lang w:val="ru-RU" w:eastAsia="en-US" w:bidi="ar-SA"/>
      </w:rPr>
    </w:lvl>
    <w:lvl w:ilvl="3" w:tplc="DBD4DEFC">
      <w:numFmt w:val="bullet"/>
      <w:lvlText w:val="•"/>
      <w:lvlJc w:val="left"/>
      <w:pPr>
        <w:ind w:left="3555" w:hanging="346"/>
      </w:pPr>
      <w:rPr>
        <w:rFonts w:hint="default"/>
        <w:lang w:val="ru-RU" w:eastAsia="en-US" w:bidi="ar-SA"/>
      </w:rPr>
    </w:lvl>
    <w:lvl w:ilvl="4" w:tplc="0E62193C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5" w:tplc="9118ED14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C2C24818">
      <w:numFmt w:val="bullet"/>
      <w:lvlText w:val="•"/>
      <w:lvlJc w:val="left"/>
      <w:pPr>
        <w:ind w:left="6431" w:hanging="346"/>
      </w:pPr>
      <w:rPr>
        <w:rFonts w:hint="default"/>
        <w:lang w:val="ru-RU" w:eastAsia="en-US" w:bidi="ar-SA"/>
      </w:rPr>
    </w:lvl>
    <w:lvl w:ilvl="7" w:tplc="388A7F52">
      <w:numFmt w:val="bullet"/>
      <w:lvlText w:val="•"/>
      <w:lvlJc w:val="left"/>
      <w:pPr>
        <w:ind w:left="7390" w:hanging="346"/>
      </w:pPr>
      <w:rPr>
        <w:rFonts w:hint="default"/>
        <w:lang w:val="ru-RU" w:eastAsia="en-US" w:bidi="ar-SA"/>
      </w:rPr>
    </w:lvl>
    <w:lvl w:ilvl="8" w:tplc="D5385082">
      <w:numFmt w:val="bullet"/>
      <w:lvlText w:val="•"/>
      <w:lvlJc w:val="left"/>
      <w:pPr>
        <w:ind w:left="8349" w:hanging="346"/>
      </w:pPr>
      <w:rPr>
        <w:rFonts w:hint="default"/>
        <w:lang w:val="ru-RU" w:eastAsia="en-US" w:bidi="ar-SA"/>
      </w:rPr>
    </w:lvl>
  </w:abstractNum>
  <w:abstractNum w:abstractNumId="8">
    <w:nsid w:val="400F4FFB"/>
    <w:multiLevelType w:val="hybridMultilevel"/>
    <w:tmpl w:val="4F56EC54"/>
    <w:lvl w:ilvl="0" w:tplc="EA067080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5748FCA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34F814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A8A8C240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 w:tplc="8C3ECEE0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DDFED8B6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4636D69C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7" w:tplc="D6367160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FF0C3BB2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9">
    <w:nsid w:val="42393AEE"/>
    <w:multiLevelType w:val="hybridMultilevel"/>
    <w:tmpl w:val="F0E415DA"/>
    <w:lvl w:ilvl="0" w:tplc="A920B5BE">
      <w:start w:val="1"/>
      <w:numFmt w:val="decimal"/>
      <w:lvlText w:val="%1."/>
      <w:lvlJc w:val="left"/>
      <w:pPr>
        <w:ind w:left="139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778CDBA">
      <w:start w:val="1"/>
      <w:numFmt w:val="decimal"/>
      <w:lvlText w:val="%2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B044D5A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E458B316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 w:tplc="06A2BDE4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638AFAA2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C82A7E96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7" w:tplc="9D3EF1FC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17BE43EC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10">
    <w:nsid w:val="43D15FC5"/>
    <w:multiLevelType w:val="multilevel"/>
    <w:tmpl w:val="D3DE7D2A"/>
    <w:lvl w:ilvl="0">
      <w:start w:val="1"/>
      <w:numFmt w:val="decimal"/>
      <w:lvlText w:val="%1"/>
      <w:lvlJc w:val="left"/>
      <w:pPr>
        <w:ind w:left="140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7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4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61"/>
      </w:pPr>
      <w:rPr>
        <w:rFonts w:hint="default"/>
        <w:lang w:val="ru-RU" w:eastAsia="en-US" w:bidi="ar-SA"/>
      </w:rPr>
    </w:lvl>
  </w:abstractNum>
  <w:abstractNum w:abstractNumId="11">
    <w:nsid w:val="43E03661"/>
    <w:multiLevelType w:val="hybridMultilevel"/>
    <w:tmpl w:val="3FE47FC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62BB60A7"/>
    <w:multiLevelType w:val="hybridMultilevel"/>
    <w:tmpl w:val="80547550"/>
    <w:lvl w:ilvl="0" w:tplc="05944D8E">
      <w:numFmt w:val="bullet"/>
      <w:lvlText w:val=""/>
      <w:lvlJc w:val="left"/>
      <w:pPr>
        <w:ind w:left="68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0686016">
      <w:numFmt w:val="bullet"/>
      <w:lvlText w:val="•"/>
      <w:lvlJc w:val="left"/>
      <w:pPr>
        <w:ind w:left="1638" w:hanging="284"/>
      </w:pPr>
      <w:rPr>
        <w:rFonts w:hint="default"/>
        <w:lang w:val="ru-RU" w:eastAsia="en-US" w:bidi="ar-SA"/>
      </w:rPr>
    </w:lvl>
    <w:lvl w:ilvl="2" w:tplc="A0C2999A">
      <w:numFmt w:val="bullet"/>
      <w:lvlText w:val="•"/>
      <w:lvlJc w:val="left"/>
      <w:pPr>
        <w:ind w:left="2597" w:hanging="284"/>
      </w:pPr>
      <w:rPr>
        <w:rFonts w:hint="default"/>
        <w:lang w:val="ru-RU" w:eastAsia="en-US" w:bidi="ar-SA"/>
      </w:rPr>
    </w:lvl>
    <w:lvl w:ilvl="3" w:tplc="1C8A488A">
      <w:numFmt w:val="bullet"/>
      <w:lvlText w:val="•"/>
      <w:lvlJc w:val="left"/>
      <w:pPr>
        <w:ind w:left="3555" w:hanging="284"/>
      </w:pPr>
      <w:rPr>
        <w:rFonts w:hint="default"/>
        <w:lang w:val="ru-RU" w:eastAsia="en-US" w:bidi="ar-SA"/>
      </w:rPr>
    </w:lvl>
    <w:lvl w:ilvl="4" w:tplc="2242AD2A">
      <w:numFmt w:val="bullet"/>
      <w:lvlText w:val="•"/>
      <w:lvlJc w:val="left"/>
      <w:pPr>
        <w:ind w:left="4514" w:hanging="284"/>
      </w:pPr>
      <w:rPr>
        <w:rFonts w:hint="default"/>
        <w:lang w:val="ru-RU" w:eastAsia="en-US" w:bidi="ar-SA"/>
      </w:rPr>
    </w:lvl>
    <w:lvl w:ilvl="5" w:tplc="93BAD104">
      <w:numFmt w:val="bullet"/>
      <w:lvlText w:val="•"/>
      <w:lvlJc w:val="left"/>
      <w:pPr>
        <w:ind w:left="5473" w:hanging="284"/>
      </w:pPr>
      <w:rPr>
        <w:rFonts w:hint="default"/>
        <w:lang w:val="ru-RU" w:eastAsia="en-US" w:bidi="ar-SA"/>
      </w:rPr>
    </w:lvl>
    <w:lvl w:ilvl="6" w:tplc="2E3C16CA">
      <w:numFmt w:val="bullet"/>
      <w:lvlText w:val="•"/>
      <w:lvlJc w:val="left"/>
      <w:pPr>
        <w:ind w:left="6431" w:hanging="284"/>
      </w:pPr>
      <w:rPr>
        <w:rFonts w:hint="default"/>
        <w:lang w:val="ru-RU" w:eastAsia="en-US" w:bidi="ar-SA"/>
      </w:rPr>
    </w:lvl>
    <w:lvl w:ilvl="7" w:tplc="849E1DF2">
      <w:numFmt w:val="bullet"/>
      <w:lvlText w:val="•"/>
      <w:lvlJc w:val="left"/>
      <w:pPr>
        <w:ind w:left="7390" w:hanging="284"/>
      </w:pPr>
      <w:rPr>
        <w:rFonts w:hint="default"/>
        <w:lang w:val="ru-RU" w:eastAsia="en-US" w:bidi="ar-SA"/>
      </w:rPr>
    </w:lvl>
    <w:lvl w:ilvl="8" w:tplc="3B629B48">
      <w:numFmt w:val="bullet"/>
      <w:lvlText w:val="•"/>
      <w:lvlJc w:val="left"/>
      <w:pPr>
        <w:ind w:left="8349" w:hanging="284"/>
      </w:pPr>
      <w:rPr>
        <w:rFonts w:hint="default"/>
        <w:lang w:val="ru-RU" w:eastAsia="en-US" w:bidi="ar-SA"/>
      </w:rPr>
    </w:lvl>
  </w:abstractNum>
  <w:abstractNum w:abstractNumId="13">
    <w:nsid w:val="64FC648F"/>
    <w:multiLevelType w:val="hybridMultilevel"/>
    <w:tmpl w:val="139A7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4410C6"/>
    <w:multiLevelType w:val="hybridMultilevel"/>
    <w:tmpl w:val="4524F444"/>
    <w:lvl w:ilvl="0" w:tplc="7174F566">
      <w:numFmt w:val="bullet"/>
      <w:lvlText w:val="-"/>
      <w:lvlJc w:val="left"/>
      <w:pPr>
        <w:ind w:left="47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3890A4">
      <w:numFmt w:val="bullet"/>
      <w:lvlText w:val="•"/>
      <w:lvlJc w:val="left"/>
      <w:pPr>
        <w:ind w:left="1556" w:hanging="164"/>
      </w:pPr>
      <w:rPr>
        <w:lang w:val="ru-RU" w:eastAsia="en-US" w:bidi="ar-SA"/>
      </w:rPr>
    </w:lvl>
    <w:lvl w:ilvl="2" w:tplc="4D7020C0">
      <w:numFmt w:val="bullet"/>
      <w:lvlText w:val="•"/>
      <w:lvlJc w:val="left"/>
      <w:pPr>
        <w:ind w:left="2632" w:hanging="164"/>
      </w:pPr>
      <w:rPr>
        <w:lang w:val="ru-RU" w:eastAsia="en-US" w:bidi="ar-SA"/>
      </w:rPr>
    </w:lvl>
    <w:lvl w:ilvl="3" w:tplc="F00811E4">
      <w:numFmt w:val="bullet"/>
      <w:lvlText w:val="•"/>
      <w:lvlJc w:val="left"/>
      <w:pPr>
        <w:ind w:left="3709" w:hanging="164"/>
      </w:pPr>
      <w:rPr>
        <w:lang w:val="ru-RU" w:eastAsia="en-US" w:bidi="ar-SA"/>
      </w:rPr>
    </w:lvl>
    <w:lvl w:ilvl="4" w:tplc="9AE49F56">
      <w:numFmt w:val="bullet"/>
      <w:lvlText w:val="•"/>
      <w:lvlJc w:val="left"/>
      <w:pPr>
        <w:ind w:left="4785" w:hanging="164"/>
      </w:pPr>
      <w:rPr>
        <w:lang w:val="ru-RU" w:eastAsia="en-US" w:bidi="ar-SA"/>
      </w:rPr>
    </w:lvl>
    <w:lvl w:ilvl="5" w:tplc="2696BE88">
      <w:numFmt w:val="bullet"/>
      <w:lvlText w:val="•"/>
      <w:lvlJc w:val="left"/>
      <w:pPr>
        <w:ind w:left="5862" w:hanging="164"/>
      </w:pPr>
      <w:rPr>
        <w:lang w:val="ru-RU" w:eastAsia="en-US" w:bidi="ar-SA"/>
      </w:rPr>
    </w:lvl>
    <w:lvl w:ilvl="6" w:tplc="008C67C0">
      <w:numFmt w:val="bullet"/>
      <w:lvlText w:val="•"/>
      <w:lvlJc w:val="left"/>
      <w:pPr>
        <w:ind w:left="6938" w:hanging="164"/>
      </w:pPr>
      <w:rPr>
        <w:lang w:val="ru-RU" w:eastAsia="en-US" w:bidi="ar-SA"/>
      </w:rPr>
    </w:lvl>
    <w:lvl w:ilvl="7" w:tplc="AEC8C1EE">
      <w:numFmt w:val="bullet"/>
      <w:lvlText w:val="•"/>
      <w:lvlJc w:val="left"/>
      <w:pPr>
        <w:ind w:left="8014" w:hanging="164"/>
      </w:pPr>
      <w:rPr>
        <w:lang w:val="ru-RU" w:eastAsia="en-US" w:bidi="ar-SA"/>
      </w:rPr>
    </w:lvl>
    <w:lvl w:ilvl="8" w:tplc="50BCB72E">
      <w:numFmt w:val="bullet"/>
      <w:lvlText w:val="•"/>
      <w:lvlJc w:val="left"/>
      <w:pPr>
        <w:ind w:left="9091" w:hanging="164"/>
      </w:pPr>
      <w:rPr>
        <w:lang w:val="ru-RU" w:eastAsia="en-US" w:bidi="ar-SA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9"/>
  </w:num>
  <w:num w:numId="12">
    <w:abstractNumId w:val="5"/>
  </w:num>
  <w:num w:numId="13">
    <w:abstractNumId w:val="14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CA"/>
    <w:rsid w:val="00034E78"/>
    <w:rsid w:val="0009000D"/>
    <w:rsid w:val="000A4CFF"/>
    <w:rsid w:val="000D7084"/>
    <w:rsid w:val="002020B1"/>
    <w:rsid w:val="002D2301"/>
    <w:rsid w:val="003E06BA"/>
    <w:rsid w:val="004C580A"/>
    <w:rsid w:val="005037A6"/>
    <w:rsid w:val="00503FCA"/>
    <w:rsid w:val="0084115A"/>
    <w:rsid w:val="00957466"/>
    <w:rsid w:val="00A118C4"/>
    <w:rsid w:val="00A71893"/>
    <w:rsid w:val="00AF359E"/>
    <w:rsid w:val="00BF23BC"/>
    <w:rsid w:val="00E065AC"/>
    <w:rsid w:val="00F86C81"/>
    <w:rsid w:val="00FE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01A57-1D07-4E5F-BD49-A0746077C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3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3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2D2301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39"/>
    <w:rsid w:val="002D2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23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sid w:val="00A118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o.tomic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msk.gov.ru-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in.tomsk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msk.gks.ru/cartographic_mater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3498</Words>
  <Characters>19942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ORO Borisova</cp:lastModifiedBy>
  <cp:revision>15</cp:revision>
  <dcterms:created xsi:type="dcterms:W3CDTF">2025-07-25T07:48:00Z</dcterms:created>
  <dcterms:modified xsi:type="dcterms:W3CDTF">2025-07-31T04:42:00Z</dcterms:modified>
</cp:coreProperties>
</file>